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E81978" w:rsidRDefault="00C722C4">
      <w:pPr>
        <w:pStyle w:val="Title"/>
      </w:pPr>
      <w:sdt>
        <w:sdtPr>
          <w:alias w:val="Title:"/>
          <w:tag w:val="Title:"/>
          <w:id w:val="726351117"/>
          <w:placeholder>
            <w:docPart w:val="DF32A909A5234F6686DCD60325E14EC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E354F9">
            <w:rPr>
              <w:lang w:val="en-GB"/>
            </w:rPr>
            <w:t>Phase III: Brazil’s Major Industry</w:t>
          </w:r>
        </w:sdtContent>
      </w:sdt>
    </w:p>
    <w:p w:rsidR="00B823AA" w:rsidRDefault="00C722C4" w:rsidP="00B823AA">
      <w:pPr>
        <w:pStyle w:val="Title2"/>
      </w:pPr>
      <w:r>
        <w:t xml:space="preserve">Name </w:t>
      </w:r>
    </w:p>
    <w:p w:rsidR="00B335A1" w:rsidRDefault="00C722C4" w:rsidP="00B823AA">
      <w:pPr>
        <w:pStyle w:val="Title2"/>
      </w:pPr>
      <w:r>
        <w:t>Institutional Affiliation</w:t>
      </w: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B335A1" w:rsidRDefault="00B335A1" w:rsidP="00B823AA">
      <w:pPr>
        <w:pStyle w:val="Title2"/>
      </w:pPr>
    </w:p>
    <w:p w:rsidR="009837D1" w:rsidRDefault="00C722C4" w:rsidP="00F2367E">
      <w:pPr>
        <w:pStyle w:val="Title"/>
      </w:pPr>
      <w:sdt>
        <w:sdtPr>
          <w:alias w:val="Title:"/>
          <w:tag w:val="Title:"/>
          <w:id w:val="-241649585"/>
          <w:placeholder>
            <w:docPart w:val="44ACB71192B74DCFA3199B91842F17C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E354F9">
            <w:rPr>
              <w:lang w:val="en-GB"/>
            </w:rPr>
            <w:t>Phase III: Brazil’s Major Industry</w:t>
          </w:r>
        </w:sdtContent>
      </w:sdt>
    </w:p>
    <w:p w:rsidR="00F2367E" w:rsidRDefault="00C722C4" w:rsidP="00BC2C40">
      <w:pPr>
        <w:pStyle w:val="Title"/>
        <w:spacing w:before="100" w:beforeAutospacing="1" w:after="100" w:afterAutospacing="1"/>
        <w:ind w:left="284" w:firstLine="720"/>
        <w:jc w:val="left"/>
      </w:pPr>
      <w:r>
        <w:t>Brazil</w:t>
      </w:r>
      <w:r w:rsidR="006E5D28">
        <w:t xml:space="preserve"> is a diversified economy and is highly endowed with abundant natural resources.The cou</w:t>
      </w:r>
      <w:r w:rsidR="0012050C">
        <w:t>ntry is the largest producer of soy</w:t>
      </w:r>
      <w:r w:rsidR="006E5D28">
        <w:t xml:space="preserve">beans, oranges, sugar cane, and </w:t>
      </w:r>
      <w:r w:rsidR="00BC2C40">
        <w:t>coffee. With</w:t>
      </w:r>
      <w:r w:rsidR="00733FAA">
        <w:t xml:space="preserve"> the largest rainforest in the world as well as vast forests covering more than half of the nation, Brazil</w:t>
      </w:r>
      <w:r w:rsidR="00BC2C40">
        <w:t xml:space="preserve"> is the fourth biggest exporter of timber products in the </w:t>
      </w:r>
      <w:r w:rsidR="0024659D">
        <w:t>globe</w:t>
      </w:r>
      <w:sdt>
        <w:sdtPr>
          <w:id w:val="-176658321"/>
          <w:citation/>
        </w:sdtPr>
        <w:sdtEndPr/>
        <w:sdtContent>
          <w:r w:rsidR="00691951">
            <w:fldChar w:fldCharType="begin"/>
          </w:r>
          <w:r w:rsidR="00691951">
            <w:rPr>
              <w:lang w:val="en-GB"/>
            </w:rPr>
            <w:instrText xml:space="preserve"> CITATION Bea08 \l 2057 </w:instrText>
          </w:r>
          <w:r w:rsidR="00691951">
            <w:fldChar w:fldCharType="separate"/>
          </w:r>
          <w:r w:rsidR="00691951">
            <w:rPr>
              <w:noProof/>
              <w:lang w:val="en-GB"/>
            </w:rPr>
            <w:t xml:space="preserve"> </w:t>
          </w:r>
          <w:r w:rsidR="00691951" w:rsidRPr="00691951">
            <w:rPr>
              <w:noProof/>
              <w:lang w:val="en-GB"/>
            </w:rPr>
            <w:t>(Bear, 2008)</w:t>
          </w:r>
          <w:r w:rsidR="00691951">
            <w:fldChar w:fldCharType="end"/>
          </w:r>
        </w:sdtContent>
      </w:sdt>
      <w:r w:rsidR="0024659D">
        <w:t xml:space="preserve">. Also, Brazil is the largest producer </w:t>
      </w:r>
      <w:r w:rsidR="001D6641">
        <w:t xml:space="preserve">of commercial </w:t>
      </w:r>
      <w:r w:rsidR="0024659D">
        <w:t>livestock</w:t>
      </w:r>
      <w:r w:rsidR="001D6641">
        <w:t xml:space="preserve"> heard</w:t>
      </w:r>
      <w:r w:rsidR="0024659D">
        <w:t xml:space="preserve"> in the </w:t>
      </w:r>
      <w:r w:rsidR="001D6641">
        <w:t>world.</w:t>
      </w:r>
    </w:p>
    <w:p w:rsidR="00916877" w:rsidRDefault="001D6641" w:rsidP="00916877">
      <w:pPr>
        <w:pStyle w:val="Title"/>
        <w:spacing w:before="100" w:beforeAutospacing="1" w:after="100" w:afterAutospacing="1"/>
        <w:ind w:left="284" w:firstLine="720"/>
        <w:jc w:val="left"/>
      </w:pPr>
      <w:r>
        <w:t xml:space="preserve">Additionally, Brazil attracts several multi-national organizations in bio-fuel and food </w:t>
      </w:r>
      <w:r w:rsidR="007A1914">
        <w:t>industries. However</w:t>
      </w:r>
      <w:r w:rsidR="00C8630A">
        <w:t xml:space="preserve">, the agricultural sector contributes 4.6 percent of the gross domestic products as well as </w:t>
      </w:r>
      <w:r w:rsidR="007A1914">
        <w:t xml:space="preserve">employs roughly 10 percent of the total Brazilian population, and represents approximately 40 percent of the country’s </w:t>
      </w:r>
      <w:r w:rsidR="00F910DB">
        <w:t>exports</w:t>
      </w:r>
      <w:sdt>
        <w:sdtPr>
          <w:id w:val="2017347355"/>
          <w:citation/>
        </w:sdtPr>
        <w:sdtEndPr/>
        <w:sdtContent>
          <w:r w:rsidR="002A0A6F">
            <w:fldChar w:fldCharType="begin"/>
          </w:r>
          <w:r w:rsidR="002A0A6F">
            <w:rPr>
              <w:lang w:val="en-GB"/>
            </w:rPr>
            <w:instrText xml:space="preserve"> CITATION Bea08 \l 2057 </w:instrText>
          </w:r>
          <w:r w:rsidR="002A0A6F">
            <w:fldChar w:fldCharType="separate"/>
          </w:r>
          <w:r w:rsidR="002A0A6F">
            <w:rPr>
              <w:noProof/>
              <w:lang w:val="en-GB"/>
            </w:rPr>
            <w:t xml:space="preserve"> </w:t>
          </w:r>
          <w:r w:rsidR="002A0A6F" w:rsidRPr="002A0A6F">
            <w:rPr>
              <w:noProof/>
              <w:lang w:val="en-GB"/>
            </w:rPr>
            <w:t>(Bear, 2008)</w:t>
          </w:r>
          <w:r w:rsidR="002A0A6F">
            <w:fldChar w:fldCharType="end"/>
          </w:r>
        </w:sdtContent>
      </w:sdt>
      <w:r w:rsidR="002A0A6F">
        <w:t>.</w:t>
      </w:r>
      <w:r w:rsidR="00F910DB">
        <w:t xml:space="preserve"> The United</w:t>
      </w:r>
      <w:r w:rsidR="0012050C">
        <w:t xml:space="preserve"> States, on the other </w:t>
      </w:r>
      <w:r w:rsidR="00CB45FE">
        <w:t>hand, the agriculture</w:t>
      </w:r>
      <w:r w:rsidR="00F910DB">
        <w:t xml:space="preserve"> industry </w:t>
      </w:r>
      <w:r w:rsidR="00CB45FE">
        <w:t xml:space="preserve">is the country's most significant sectors, comprising of several segments </w:t>
      </w:r>
      <w:r w:rsidR="00E41FB9">
        <w:t xml:space="preserve">of food services, food manufacturing, and farm </w:t>
      </w:r>
      <w:r w:rsidR="006957DD">
        <w:t>business</w:t>
      </w:r>
      <w:sdt>
        <w:sdtPr>
          <w:id w:val="1950894028"/>
          <w:citation/>
        </w:sdtPr>
        <w:sdtEndPr/>
        <w:sdtContent>
          <w:r w:rsidR="006A0BD2">
            <w:fldChar w:fldCharType="begin"/>
          </w:r>
          <w:r w:rsidR="006A0BD2">
            <w:rPr>
              <w:lang w:val="en-GB"/>
            </w:rPr>
            <w:instrText xml:space="preserve"> CITATION USD13 \l 2057 </w:instrText>
          </w:r>
          <w:r w:rsidR="006A0BD2">
            <w:fldChar w:fldCharType="separate"/>
          </w:r>
          <w:r w:rsidR="006A0BD2">
            <w:rPr>
              <w:noProof/>
              <w:lang w:val="en-GB"/>
            </w:rPr>
            <w:t xml:space="preserve"> </w:t>
          </w:r>
          <w:r w:rsidR="006A0BD2" w:rsidRPr="006A0BD2">
            <w:rPr>
              <w:noProof/>
              <w:lang w:val="en-GB"/>
            </w:rPr>
            <w:t>(USDA, 2013)</w:t>
          </w:r>
          <w:r w:rsidR="006A0BD2">
            <w:fldChar w:fldCharType="end"/>
          </w:r>
        </w:sdtContent>
      </w:sdt>
      <w:r w:rsidR="006957DD">
        <w:t>. The</w:t>
      </w:r>
      <w:r w:rsidR="00E41FB9">
        <w:t xml:space="preserve"> United States is also one of the world's most significant </w:t>
      </w:r>
      <w:r w:rsidR="00962FBC">
        <w:t>consuming and producing markets for different agricultural commodities, but th</w:t>
      </w:r>
      <w:r w:rsidR="008C4D3D">
        <w:t xml:space="preserve">e country is one of the largest agricultural products exporters in the globe, exporting substantive volumes of milk meat, wheat, soybean, and corn to the world market </w:t>
      </w:r>
      <w:r w:rsidR="009A67A8">
        <w:t xml:space="preserve">annually. In the </w:t>
      </w:r>
      <w:r w:rsidR="008D3826">
        <w:t>United States</w:t>
      </w:r>
      <w:r w:rsidR="009A67A8">
        <w:t xml:space="preserve">, agriculture contributes over 992 billion dollars to the country's gross domestic product </w:t>
      </w:r>
      <w:r w:rsidR="008D3826">
        <w:t xml:space="preserve">and employs approximately 11.5 percent </w:t>
      </w:r>
      <w:r w:rsidR="009A4460">
        <w:t>of the United States' total workforce</w:t>
      </w:r>
      <w:sdt>
        <w:sdtPr>
          <w:id w:val="1908256386"/>
          <w:citation/>
        </w:sdtPr>
        <w:sdtEndPr/>
        <w:sdtContent>
          <w:r w:rsidR="0060250A">
            <w:fldChar w:fldCharType="begin"/>
          </w:r>
          <w:r w:rsidR="0060250A">
            <w:rPr>
              <w:lang w:val="en-GB"/>
            </w:rPr>
            <w:instrText xml:space="preserve"> CITATION USD13 \l 2057 </w:instrText>
          </w:r>
          <w:r w:rsidR="0060250A">
            <w:fldChar w:fldCharType="separate"/>
          </w:r>
          <w:r w:rsidR="0060250A">
            <w:rPr>
              <w:noProof/>
              <w:lang w:val="en-GB"/>
            </w:rPr>
            <w:t xml:space="preserve"> </w:t>
          </w:r>
          <w:r w:rsidR="0060250A" w:rsidRPr="0060250A">
            <w:rPr>
              <w:noProof/>
              <w:lang w:val="en-GB"/>
            </w:rPr>
            <w:t>(USDA, 2013)</w:t>
          </w:r>
          <w:r w:rsidR="0060250A">
            <w:fldChar w:fldCharType="end"/>
          </w:r>
        </w:sdtContent>
      </w:sdt>
      <w:r w:rsidR="009A4460">
        <w:t>.</w:t>
      </w:r>
    </w:p>
    <w:p w:rsidR="009837D1" w:rsidRDefault="00C722C4" w:rsidP="00916877">
      <w:pPr>
        <w:pStyle w:val="Title"/>
        <w:spacing w:before="100" w:beforeAutospacing="1" w:after="100" w:afterAutospacing="1"/>
        <w:ind w:left="284" w:firstLine="720"/>
        <w:jc w:val="left"/>
      </w:pPr>
      <w:r>
        <w:t xml:space="preserve">Brazil is also an immense industrial power as well as </w:t>
      </w:r>
      <w:r w:rsidR="00150356">
        <w:t>benefited substantively from its abundance mineral ore richness</w:t>
      </w:r>
      <w:r w:rsidR="00E96EC7">
        <w:t>.Brazil is the largest country in Latin America and second iron ore exporter in the world</w:t>
      </w:r>
      <w:r w:rsidR="00350156">
        <w:t xml:space="preserve">, as well as significant coal and aluminum producer in the </w:t>
      </w:r>
      <w:r w:rsidR="003A2613">
        <w:t>globe. Petroleum</w:t>
      </w:r>
      <w:r w:rsidR="00073C10">
        <w:t xml:space="preserve"> particularly oil producer, the country is </w:t>
      </w:r>
      <w:r w:rsidR="003A2613">
        <w:t>striving</w:t>
      </w:r>
      <w:r w:rsidR="00073C10">
        <w:t xml:space="preserve"> to energy independent state </w:t>
      </w:r>
      <w:r w:rsidR="00B60B88">
        <w:t xml:space="preserve">in the coming </w:t>
      </w:r>
      <w:r w:rsidR="003A2613">
        <w:t>years,</w:t>
      </w:r>
      <w:r w:rsidR="00B60B88">
        <w:t xml:space="preserve"> with oil reserves to make the nation one of the world's oil producers</w:t>
      </w:r>
      <w:r w:rsidR="003C7C7A">
        <w:t xml:space="preserve">. </w:t>
      </w:r>
      <w:r w:rsidR="003C7C7A">
        <w:lastRenderedPageBreak/>
        <w:t xml:space="preserve">Additionally, Brazil is </w:t>
      </w:r>
      <w:r w:rsidR="009B4480">
        <w:t>aggressively and assertively creat</w:t>
      </w:r>
      <w:r w:rsidR="00BA586B">
        <w:t xml:space="preserve">ing and </w:t>
      </w:r>
      <w:r w:rsidR="00067D12">
        <w:t>improving the chemical</w:t>
      </w:r>
      <w:r w:rsidR="009B4480">
        <w:t xml:space="preserve">, steel, automobile, pharmaceutical, aeronautical, and textile industrial </w:t>
      </w:r>
      <w:r w:rsidR="00067D12">
        <w:t>sectors. Several</w:t>
      </w:r>
      <w:r w:rsidR="003C2754">
        <w:t xml:space="preserve"> automobile companies and manufacturers across the world have increasingly established production units in the Brazilian </w:t>
      </w:r>
      <w:r w:rsidR="000F5820">
        <w:t>economy</w:t>
      </w:r>
      <w:sdt>
        <w:sdtPr>
          <w:id w:val="-2010361837"/>
          <w:citation/>
        </w:sdtPr>
        <w:sdtEndPr/>
        <w:sdtContent>
          <w:r w:rsidR="00891848">
            <w:fldChar w:fldCharType="begin"/>
          </w:r>
          <w:r w:rsidR="00891848">
            <w:rPr>
              <w:lang w:val="en-GB"/>
            </w:rPr>
            <w:instrText xml:space="preserve"> CITATION FAO14 \l 2057 </w:instrText>
          </w:r>
          <w:r w:rsidR="00891848">
            <w:fldChar w:fldCharType="separate"/>
          </w:r>
          <w:r w:rsidR="00891848">
            <w:rPr>
              <w:noProof/>
              <w:lang w:val="en-GB"/>
            </w:rPr>
            <w:t xml:space="preserve"> </w:t>
          </w:r>
          <w:r w:rsidR="00891848" w:rsidRPr="00891848">
            <w:rPr>
              <w:noProof/>
              <w:lang w:val="en-GB"/>
            </w:rPr>
            <w:t>(FAOSTAT, 2014)</w:t>
          </w:r>
          <w:r w:rsidR="00891848">
            <w:fldChar w:fldCharType="end"/>
          </w:r>
        </w:sdtContent>
      </w:sdt>
      <w:r w:rsidR="000F5820">
        <w:t>. All</w:t>
      </w:r>
      <w:r w:rsidR="00975CF3">
        <w:t xml:space="preserve"> these industry sectors generate approximately 18.54 percent of the gross domestic product as well as employs roughly 21 percent of </w:t>
      </w:r>
      <w:r w:rsidR="000F5820">
        <w:t xml:space="preserve">the total Brazilian </w:t>
      </w:r>
      <w:r w:rsidR="00AF6853">
        <w:t>population</w:t>
      </w:r>
      <w:sdt>
        <w:sdtPr>
          <w:id w:val="-346792303"/>
          <w:citation/>
        </w:sdtPr>
        <w:sdtEndPr/>
        <w:sdtContent>
          <w:r w:rsidR="00822E3F">
            <w:fldChar w:fldCharType="begin"/>
          </w:r>
          <w:r w:rsidR="00822E3F">
            <w:rPr>
              <w:lang w:val="en-GB"/>
            </w:rPr>
            <w:instrText xml:space="preserve"> CITATION Bea08 \l 2057 </w:instrText>
          </w:r>
          <w:r w:rsidR="00822E3F">
            <w:fldChar w:fldCharType="separate"/>
          </w:r>
          <w:r w:rsidR="00822E3F">
            <w:rPr>
              <w:noProof/>
              <w:lang w:val="en-GB"/>
            </w:rPr>
            <w:t xml:space="preserve"> </w:t>
          </w:r>
          <w:r w:rsidR="00822E3F" w:rsidRPr="00822E3F">
            <w:rPr>
              <w:noProof/>
              <w:lang w:val="en-GB"/>
            </w:rPr>
            <w:t>(Bear, 2008)</w:t>
          </w:r>
          <w:r w:rsidR="00822E3F">
            <w:fldChar w:fldCharType="end"/>
          </w:r>
        </w:sdtContent>
      </w:sdt>
      <w:r w:rsidR="00AF6853">
        <w:t xml:space="preserve">. However, the sector has faced a lot of challenges in the last few </w:t>
      </w:r>
      <w:r w:rsidR="00947975">
        <w:t>decades,</w:t>
      </w:r>
      <w:r w:rsidR="00453DBD">
        <w:t xml:space="preserve"> but has increasingly rebounding as well as recovering since 2015</w:t>
      </w:r>
      <w:r w:rsidR="00947975">
        <w:t xml:space="preserve"> and immensely </w:t>
      </w:r>
      <w:r w:rsidR="001C7F68">
        <w:t>growing,</w:t>
      </w:r>
      <w:r w:rsidR="00947975">
        <w:t xml:space="preserve"> as well as enhancing improvement of the country’s balance of </w:t>
      </w:r>
      <w:r w:rsidR="001C7F68">
        <w:t xml:space="preserve">trade. On the other hand, the United States has a variety of minerals such as </w:t>
      </w:r>
      <w:r w:rsidR="00267611">
        <w:t>Nickel, lead, iron ore, silver,</w:t>
      </w:r>
      <w:r w:rsidR="00C4007E">
        <w:t xml:space="preserve"> lithium, gold, feldspar, and copper</w:t>
      </w:r>
      <w:r w:rsidR="00795B0E">
        <w:t>, natural gas, and oil. In</w:t>
      </w:r>
      <w:r w:rsidR="00C4007E">
        <w:t xml:space="preserve"> the </w:t>
      </w:r>
      <w:r w:rsidR="00210E95">
        <w:t>US,</w:t>
      </w:r>
      <w:r w:rsidR="00795B0E">
        <w:t xml:space="preserve"> the mineral industry contributes over 488 billion dollars to the nation's gross domestic products as well as </w:t>
      </w:r>
      <w:r w:rsidR="00210E95">
        <w:t xml:space="preserve">employs </w:t>
      </w:r>
      <w:r w:rsidR="00197FF4">
        <w:t>approximately 611 000 Americans</w:t>
      </w:r>
      <w:sdt>
        <w:sdtPr>
          <w:id w:val="-794598547"/>
          <w:citation/>
        </w:sdtPr>
        <w:sdtEndPr/>
        <w:sdtContent>
          <w:r w:rsidR="00822E3F">
            <w:fldChar w:fldCharType="begin"/>
          </w:r>
          <w:r w:rsidR="00822E3F">
            <w:rPr>
              <w:lang w:val="en-GB"/>
            </w:rPr>
            <w:instrText xml:space="preserve"> CITATION USD13 \l 2057 </w:instrText>
          </w:r>
          <w:r w:rsidR="00822E3F">
            <w:fldChar w:fldCharType="separate"/>
          </w:r>
          <w:r w:rsidR="00822E3F">
            <w:rPr>
              <w:noProof/>
              <w:lang w:val="en-GB"/>
            </w:rPr>
            <w:t xml:space="preserve"> </w:t>
          </w:r>
          <w:r w:rsidR="00822E3F" w:rsidRPr="00822E3F">
            <w:rPr>
              <w:noProof/>
              <w:lang w:val="en-GB"/>
            </w:rPr>
            <w:t>(USDA, 2013)</w:t>
          </w:r>
          <w:r w:rsidR="00822E3F">
            <w:fldChar w:fldCharType="end"/>
          </w:r>
        </w:sdtContent>
      </w:sdt>
      <w:r w:rsidR="00197FF4">
        <w:t xml:space="preserve">. </w:t>
      </w:r>
    </w:p>
    <w:p w:rsidR="00BE53F2" w:rsidRDefault="00C722C4" w:rsidP="00BE53F2">
      <w:pPr>
        <w:pStyle w:val="Title"/>
        <w:spacing w:before="100" w:beforeAutospacing="1" w:after="100" w:afterAutospacing="1"/>
        <w:ind w:left="284" w:firstLine="720"/>
        <w:jc w:val="left"/>
      </w:pPr>
      <w:r>
        <w:t xml:space="preserve">Additionally, service industry employs more than 70 percent of the total Brazilian population as well as generates more than 63 percent of the country gross domestic product. In the last few </w:t>
      </w:r>
      <w:r w:rsidR="00774C2A">
        <w:t>decades,</w:t>
      </w:r>
      <w:r w:rsidR="0085120B">
        <w:t xml:space="preserve"> Brazil increasingly embarked on the creation of </w:t>
      </w:r>
      <w:r w:rsidR="00774C2A">
        <w:t>value-added services, particularly in telecommunicati</w:t>
      </w:r>
      <w:r>
        <w:t>on as well as aerospace sectors</w:t>
      </w:r>
      <w:sdt>
        <w:sdtPr>
          <w:id w:val="-1281026167"/>
          <w:citation/>
        </w:sdtPr>
        <w:sdtEndPr/>
        <w:sdtContent>
          <w:r w:rsidR="00EA0137">
            <w:fldChar w:fldCharType="begin"/>
          </w:r>
          <w:r w:rsidR="00EA0137">
            <w:rPr>
              <w:lang w:val="en-GB"/>
            </w:rPr>
            <w:instrText xml:space="preserve"> CITATION Bea08 \l 2057 </w:instrText>
          </w:r>
          <w:r w:rsidR="00EA0137">
            <w:fldChar w:fldCharType="separate"/>
          </w:r>
          <w:r w:rsidR="00EA0137">
            <w:rPr>
              <w:noProof/>
              <w:lang w:val="en-GB"/>
            </w:rPr>
            <w:t xml:space="preserve"> </w:t>
          </w:r>
          <w:r w:rsidR="00EA0137" w:rsidRPr="00EA0137">
            <w:rPr>
              <w:noProof/>
              <w:lang w:val="en-GB"/>
            </w:rPr>
            <w:t>(Bear, 2008)</w:t>
          </w:r>
          <w:r w:rsidR="00EA0137">
            <w:fldChar w:fldCharType="end"/>
          </w:r>
        </w:sdtContent>
      </w:sdt>
      <w:r>
        <w:t>.</w:t>
      </w:r>
    </w:p>
    <w:p w:rsidR="00BE53F2" w:rsidRDefault="00C722C4" w:rsidP="00590499">
      <w:pPr>
        <w:pStyle w:val="Title"/>
        <w:spacing w:before="100" w:beforeAutospacing="1" w:after="100" w:afterAutospacing="1"/>
        <w:ind w:left="284" w:firstLine="720"/>
        <w:jc w:val="left"/>
      </w:pPr>
      <w:r>
        <w:rPr>
          <w:noProof/>
          <w:lang w:val="en-GB" w:eastAsia="en-GB"/>
        </w:rPr>
        <w:drawing>
          <wp:inline distT="0" distB="0" distL="0" distR="0">
            <wp:extent cx="5943600" cy="1545590"/>
            <wp:effectExtent l="0" t="0" r="0" b="0"/>
            <wp:docPr id="891816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4704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DBE" w:rsidRDefault="00C722C4" w:rsidP="00615DBE">
      <w:pPr>
        <w:pStyle w:val="Title"/>
        <w:spacing w:before="100" w:beforeAutospacing="1" w:after="100" w:afterAutospacing="1"/>
        <w:ind w:left="284" w:firstLine="720"/>
      </w:pPr>
      <w:r w:rsidRPr="00615DBE">
        <w:rPr>
          <w:b/>
        </w:rPr>
        <w:t>Figure 2</w:t>
      </w:r>
      <w:r>
        <w:t>: Brazil’</w:t>
      </w:r>
      <w:r w:rsidR="0030747C">
        <w:t>s primary industry sector</w:t>
      </w:r>
      <w:r w:rsidR="00822E3F">
        <w:t>s</w:t>
      </w:r>
      <w:r w:rsidR="0030747C" w:rsidRPr="0030747C">
        <w:t xml:space="preserve"> (The</w:t>
      </w:r>
      <w:r w:rsidR="0030747C">
        <w:t xml:space="preserve"> </w:t>
      </w:r>
      <w:r w:rsidR="0030747C" w:rsidRPr="0030747C">
        <w:t>World Factbook</w:t>
      </w:r>
      <w:r w:rsidR="0030747C">
        <w:t>, 2013)</w:t>
      </w:r>
    </w:p>
    <w:p w:rsidR="00611C90" w:rsidRDefault="00C722C4" w:rsidP="00C148F5">
      <w:pPr>
        <w:pStyle w:val="Title"/>
        <w:spacing w:before="100" w:beforeAutospacing="1" w:after="100" w:afterAutospacing="1"/>
        <w:ind w:left="284" w:firstLine="720"/>
        <w:jc w:val="left"/>
      </w:pPr>
      <w:r>
        <w:t>The increase in the industrial sector is majorly due to the int</w:t>
      </w:r>
      <w:r>
        <w:t>roduction</w:t>
      </w:r>
      <w:r w:rsidR="003E3994">
        <w:t xml:space="preserve"> </w:t>
      </w:r>
      <w:r w:rsidR="00310646">
        <w:t>of Import</w:t>
      </w:r>
      <w:r w:rsidR="003E3994">
        <w:t xml:space="preserve"> </w:t>
      </w:r>
      <w:r w:rsidR="00310646">
        <w:t>Substitution</w:t>
      </w:r>
      <w:r w:rsidR="003E3994">
        <w:t xml:space="preserve"> </w:t>
      </w:r>
      <w:r w:rsidR="00310646">
        <w:t>Industrialization (</w:t>
      </w:r>
      <w:r w:rsidR="003E3994">
        <w:t>ISI)</w:t>
      </w:r>
      <w:r w:rsidR="0090007D">
        <w:t xml:space="preserve"> policies</w:t>
      </w:r>
      <w:r w:rsidR="003E3994">
        <w:t xml:space="preserve"> </w:t>
      </w:r>
      <w:r w:rsidR="0090007D">
        <w:t xml:space="preserve">by the Brazilian government majorly to refocus </w:t>
      </w:r>
      <w:r w:rsidR="0090007D">
        <w:lastRenderedPageBreak/>
        <w:t xml:space="preserve">the country’s economy from the subsistence </w:t>
      </w:r>
      <w:r w:rsidR="00EC3A1F">
        <w:t>sector (International Monetary Fund, 2018)</w:t>
      </w:r>
      <w:r w:rsidR="0090007D">
        <w:t xml:space="preserve">. </w:t>
      </w:r>
      <w:r w:rsidR="00585F48">
        <w:t xml:space="preserve">Many of the strategies adopted by the </w:t>
      </w:r>
      <w:r w:rsidR="00FD3D07">
        <w:t>government were</w:t>
      </w:r>
      <w:r w:rsidR="00585F48">
        <w:t xml:space="preserve"> tailored to create State-Owned Enterprises in National Motor </w:t>
      </w:r>
      <w:r w:rsidR="00FD3D07">
        <w:t>Company (</w:t>
      </w:r>
      <w:r w:rsidR="00585F48">
        <w:t xml:space="preserve">automobile), National Steel </w:t>
      </w:r>
      <w:r w:rsidR="00FD3D07">
        <w:t>Factory (</w:t>
      </w:r>
      <w:r w:rsidR="00585F48">
        <w:t>steel)</w:t>
      </w:r>
      <w:sdt>
        <w:sdtPr>
          <w:id w:val="-477535301"/>
          <w:citation/>
        </w:sdtPr>
        <w:sdtEndPr/>
        <w:sdtContent>
          <w:r w:rsidR="00EA0137">
            <w:fldChar w:fldCharType="begin"/>
          </w:r>
          <w:r w:rsidR="00EA0137">
            <w:rPr>
              <w:lang w:val="en-GB"/>
            </w:rPr>
            <w:instrText xml:space="preserve"> CITATION Bea08 \l 2057 </w:instrText>
          </w:r>
          <w:r w:rsidR="00EA0137">
            <w:fldChar w:fldCharType="separate"/>
          </w:r>
          <w:r w:rsidR="00EA0137">
            <w:rPr>
              <w:noProof/>
              <w:lang w:val="en-GB"/>
            </w:rPr>
            <w:t xml:space="preserve"> </w:t>
          </w:r>
          <w:r w:rsidR="00EA0137" w:rsidRPr="00EA0137">
            <w:rPr>
              <w:noProof/>
              <w:lang w:val="en-GB"/>
            </w:rPr>
            <w:t>(Bear, 2008)</w:t>
          </w:r>
          <w:r w:rsidR="00EA0137">
            <w:fldChar w:fldCharType="end"/>
          </w:r>
        </w:sdtContent>
      </w:sdt>
      <w:r w:rsidR="004868D8">
        <w:t xml:space="preserve">. The nation also </w:t>
      </w:r>
      <w:r w:rsidR="00FD3D07">
        <w:t>protected its</w:t>
      </w:r>
      <w:r w:rsidR="004868D8">
        <w:t xml:space="preserve"> local </w:t>
      </w:r>
      <w:r w:rsidR="00FD3D07">
        <w:t>industries from</w:t>
      </w:r>
      <w:r w:rsidR="004868D8">
        <w:t xml:space="preserve"> foreign </w:t>
      </w:r>
      <w:r w:rsidR="00FD3D07">
        <w:t>competition</w:t>
      </w:r>
      <w:r w:rsidR="004868D8">
        <w:t xml:space="preserve"> by creating non-tariff barriers and tariffs</w:t>
      </w:r>
      <w:r w:rsidR="00C25365">
        <w:t xml:space="preserve"> for imports. Additionally, the government created an enabling environment by subsidizing business enterprise to develop the industry </w:t>
      </w:r>
      <w:r w:rsidR="003B6F66">
        <w:t>sector with</w:t>
      </w:r>
      <w:r w:rsidR="00C25365">
        <w:t xml:space="preserve"> relatively cheap polities </w:t>
      </w:r>
      <w:r w:rsidR="000C2503">
        <w:t xml:space="preserve">such as </w:t>
      </w:r>
      <w:r w:rsidR="0056217A">
        <w:t xml:space="preserve">affordable transportation, cheap food, and cheap </w:t>
      </w:r>
      <w:r w:rsidR="003F08EC">
        <w:t>electricity. Also</w:t>
      </w:r>
      <w:r w:rsidR="0056217A">
        <w:t xml:space="preserve">, the state put measures to control the exchange </w:t>
      </w:r>
      <w:r w:rsidR="003F08EC">
        <w:t>rate</w:t>
      </w:r>
      <w:r w:rsidR="0056217A">
        <w:t xml:space="preserve"> </w:t>
      </w:r>
      <w:r w:rsidR="003F08EC">
        <w:t>fluctuations by having it overhauled.</w:t>
      </w:r>
    </w:p>
    <w:p w:rsidR="0031467C" w:rsidRDefault="00C722C4" w:rsidP="0031467C">
      <w:pPr>
        <w:pStyle w:val="Title"/>
        <w:spacing w:before="100" w:beforeAutospacing="1" w:after="100" w:afterAutospacing="1"/>
        <w:ind w:left="284" w:firstLine="720"/>
        <w:rPr>
          <w:rFonts w:asciiTheme="minorBidi" w:hAnsiTheme="minorBidi"/>
          <w:b/>
        </w:rPr>
      </w:pPr>
      <w:r w:rsidRPr="0031467C">
        <w:rPr>
          <w:rFonts w:asciiTheme="minorBidi" w:hAnsiTheme="minorBidi"/>
          <w:b/>
        </w:rPr>
        <w:t>Opportunities that Brazil has for US investors</w:t>
      </w:r>
    </w:p>
    <w:p w:rsidR="00D05013" w:rsidRDefault="00C722C4" w:rsidP="00D05013">
      <w:pPr>
        <w:pStyle w:val="Title"/>
        <w:spacing w:before="100" w:beforeAutospacing="1" w:after="100" w:afterAutospacing="1"/>
        <w:ind w:left="284" w:firstLine="720"/>
        <w:jc w:val="left"/>
        <w:rPr>
          <w:rFonts w:asciiTheme="minorBidi" w:hAnsiTheme="minorBidi"/>
        </w:rPr>
      </w:pPr>
      <w:r w:rsidRPr="005C466A">
        <w:rPr>
          <w:rFonts w:asciiTheme="minorBidi" w:hAnsiTheme="minorBidi"/>
        </w:rPr>
        <w:t>There are several opport</w:t>
      </w:r>
      <w:r w:rsidR="005C466A" w:rsidRPr="005C466A">
        <w:rPr>
          <w:rFonts w:asciiTheme="minorBidi" w:hAnsiTheme="minorBidi"/>
        </w:rPr>
        <w:t xml:space="preserve">unities that Brazil provides for their counterpart the United States investors </w:t>
      </w:r>
      <w:r w:rsidR="00B8591D">
        <w:rPr>
          <w:rFonts w:asciiTheme="minorBidi" w:hAnsiTheme="minorBidi"/>
        </w:rPr>
        <w:t>in different sectors of the Brazilian economy. First is the mining and metallurgy sector in which extractions of minerals offers Brazil</w:t>
      </w:r>
      <w:r w:rsidR="007E6F30">
        <w:rPr>
          <w:rFonts w:asciiTheme="minorBidi" w:hAnsiTheme="minorBidi"/>
        </w:rPr>
        <w:t xml:space="preserve"> the necessary </w:t>
      </w:r>
      <w:r w:rsidR="00F53E24">
        <w:rPr>
          <w:rFonts w:asciiTheme="minorBidi" w:hAnsiTheme="minorBidi"/>
        </w:rPr>
        <w:t>materials</w:t>
      </w:r>
      <w:r w:rsidR="007E6F30">
        <w:rPr>
          <w:rFonts w:asciiTheme="minorBidi" w:hAnsiTheme="minorBidi"/>
        </w:rPr>
        <w:t xml:space="preserve"> to solve infrastructural deficit challenges in the country</w:t>
      </w:r>
      <w:r w:rsidR="00F53E24">
        <w:rPr>
          <w:rFonts w:asciiTheme="minorBidi" w:hAnsiTheme="minorBidi"/>
        </w:rPr>
        <w:t xml:space="preserve"> as well as serves as the primary source of the nation's </w:t>
      </w:r>
      <w:r w:rsidR="00C62CF0">
        <w:rPr>
          <w:rFonts w:asciiTheme="minorBidi" w:hAnsiTheme="minorBidi"/>
        </w:rPr>
        <w:t>revenue</w:t>
      </w:r>
      <w:sdt>
        <w:sdtPr>
          <w:rPr>
            <w:rFonts w:asciiTheme="minorBidi" w:hAnsiTheme="minorBidi"/>
          </w:rPr>
          <w:id w:val="-998956780"/>
          <w:citation/>
        </w:sdtPr>
        <w:sdtEndPr/>
        <w:sdtContent>
          <w:r w:rsidR="00891848">
            <w:rPr>
              <w:rFonts w:asciiTheme="minorBidi" w:hAnsiTheme="minorBidi"/>
            </w:rPr>
            <w:fldChar w:fldCharType="begin"/>
          </w:r>
          <w:r w:rsidR="00891848">
            <w:rPr>
              <w:rFonts w:asciiTheme="minorBidi" w:hAnsiTheme="minorBidi"/>
              <w:lang w:val="en-GB"/>
            </w:rPr>
            <w:instrText xml:space="preserve"> CITATION USD13 \l 2057 </w:instrText>
          </w:r>
          <w:r w:rsidR="00891848">
            <w:rPr>
              <w:rFonts w:asciiTheme="minorBidi" w:hAnsiTheme="minorBidi"/>
            </w:rPr>
            <w:fldChar w:fldCharType="separate"/>
          </w:r>
          <w:r w:rsidR="00891848">
            <w:rPr>
              <w:rFonts w:asciiTheme="minorBidi" w:hAnsiTheme="minorBidi"/>
              <w:noProof/>
              <w:lang w:val="en-GB"/>
            </w:rPr>
            <w:t xml:space="preserve"> </w:t>
          </w:r>
          <w:r w:rsidR="00891848" w:rsidRPr="00891848">
            <w:rPr>
              <w:rFonts w:asciiTheme="minorBidi" w:hAnsiTheme="minorBidi"/>
              <w:noProof/>
              <w:lang w:val="en-GB"/>
            </w:rPr>
            <w:t>(USDA, 2013)</w:t>
          </w:r>
          <w:r w:rsidR="00891848">
            <w:rPr>
              <w:rFonts w:asciiTheme="minorBidi" w:hAnsiTheme="minorBidi"/>
            </w:rPr>
            <w:fldChar w:fldCharType="end"/>
          </w:r>
        </w:sdtContent>
      </w:sdt>
      <w:r w:rsidR="00C62CF0">
        <w:rPr>
          <w:rFonts w:asciiTheme="minorBidi" w:hAnsiTheme="minorBidi"/>
        </w:rPr>
        <w:t>. Brazil</w:t>
      </w:r>
      <w:r w:rsidR="00CB56AC">
        <w:rPr>
          <w:rFonts w:asciiTheme="minorBidi" w:hAnsiTheme="minorBidi"/>
        </w:rPr>
        <w:t xml:space="preserve"> produces as well as exports substantive amounts of steel, iron ore, bauxite, copper, and nickel</w:t>
      </w:r>
      <w:r w:rsidR="00C62CF0">
        <w:rPr>
          <w:rFonts w:asciiTheme="minorBidi" w:hAnsiTheme="minorBidi"/>
        </w:rPr>
        <w:t>. Since the country is third-largest producer</w:t>
      </w:r>
      <w:r w:rsidR="00D57F79">
        <w:rPr>
          <w:rFonts w:asciiTheme="minorBidi" w:hAnsiTheme="minorBidi"/>
        </w:rPr>
        <w:t xml:space="preserve"> and exporter of bauxite in the world as well as the world’s ninth-largest </w:t>
      </w:r>
      <w:r w:rsidR="002C6891">
        <w:rPr>
          <w:rFonts w:asciiTheme="minorBidi" w:hAnsiTheme="minorBidi"/>
        </w:rPr>
        <w:t>steel producer</w:t>
      </w:r>
      <w:sdt>
        <w:sdtPr>
          <w:rPr>
            <w:rFonts w:asciiTheme="minorBidi" w:hAnsiTheme="minorBidi"/>
          </w:rPr>
          <w:id w:val="-1700931448"/>
          <w:citation/>
        </w:sdtPr>
        <w:sdtEndPr/>
        <w:sdtContent>
          <w:r w:rsidR="00EA0137">
            <w:rPr>
              <w:rFonts w:asciiTheme="minorBidi" w:hAnsiTheme="minorBidi"/>
            </w:rPr>
            <w:fldChar w:fldCharType="begin"/>
          </w:r>
          <w:r w:rsidR="00EA0137">
            <w:rPr>
              <w:rFonts w:asciiTheme="minorBidi" w:hAnsiTheme="minorBidi"/>
              <w:lang w:val="en-GB"/>
            </w:rPr>
            <w:instrText xml:space="preserve"> CITATION Bea08 \l 2057 </w:instrText>
          </w:r>
          <w:r w:rsidR="00EA0137">
            <w:rPr>
              <w:rFonts w:asciiTheme="minorBidi" w:hAnsiTheme="minorBidi"/>
            </w:rPr>
            <w:fldChar w:fldCharType="separate"/>
          </w:r>
          <w:r w:rsidR="00EA0137">
            <w:rPr>
              <w:rFonts w:asciiTheme="minorBidi" w:hAnsiTheme="minorBidi"/>
              <w:noProof/>
              <w:lang w:val="en-GB"/>
            </w:rPr>
            <w:t xml:space="preserve"> </w:t>
          </w:r>
          <w:r w:rsidR="00EA0137" w:rsidRPr="00EA0137">
            <w:rPr>
              <w:rFonts w:asciiTheme="minorBidi" w:hAnsiTheme="minorBidi"/>
              <w:noProof/>
              <w:lang w:val="en-GB"/>
            </w:rPr>
            <w:t>(Bear, 2008)</w:t>
          </w:r>
          <w:r w:rsidR="00EA0137">
            <w:rPr>
              <w:rFonts w:asciiTheme="minorBidi" w:hAnsiTheme="minorBidi"/>
            </w:rPr>
            <w:fldChar w:fldCharType="end"/>
          </w:r>
        </w:sdtContent>
      </w:sdt>
      <w:r w:rsidR="002C6891">
        <w:rPr>
          <w:rFonts w:asciiTheme="minorBidi" w:hAnsiTheme="minorBidi"/>
        </w:rPr>
        <w:t xml:space="preserve">. Due to high demand for steel other minerals in the international market, </w:t>
      </w:r>
      <w:r w:rsidR="00402749">
        <w:rPr>
          <w:rFonts w:asciiTheme="minorBidi" w:hAnsiTheme="minorBidi"/>
        </w:rPr>
        <w:t xml:space="preserve">Brazil has created a lot of opportunities for United States investors and Chinese companies to increase the production of steel as well as boost the country's exports </w:t>
      </w:r>
      <w:r w:rsidR="00C00437">
        <w:rPr>
          <w:rFonts w:asciiTheme="minorBidi" w:hAnsiTheme="minorBidi"/>
        </w:rPr>
        <w:t>through new ports and plants.</w:t>
      </w:r>
    </w:p>
    <w:p w:rsidR="00502B2C" w:rsidRPr="006D7C37" w:rsidRDefault="00C722C4" w:rsidP="006D7C37">
      <w:pPr>
        <w:pStyle w:val="Title"/>
        <w:spacing w:before="100" w:beforeAutospacing="1" w:after="100" w:afterAutospacing="1"/>
        <w:ind w:left="284" w:firstLine="720"/>
        <w:jc w:val="left"/>
        <w:rPr>
          <w:rFonts w:asciiTheme="minorBidi" w:hAnsiTheme="minorBidi"/>
        </w:rPr>
      </w:pPr>
      <w:r>
        <w:rPr>
          <w:rFonts w:asciiTheme="minorBidi" w:hAnsiTheme="minorBidi"/>
        </w:rPr>
        <w:t xml:space="preserve">Second is the agricultural sector in which </w:t>
      </w:r>
      <w:r w:rsidR="004C1A1C">
        <w:rPr>
          <w:rFonts w:asciiTheme="minorBidi" w:hAnsiTheme="minorBidi"/>
        </w:rPr>
        <w:t>Brazil use</w:t>
      </w:r>
      <w:r w:rsidR="003768A7">
        <w:rPr>
          <w:rFonts w:asciiTheme="minorBidi" w:hAnsiTheme="minorBidi"/>
        </w:rPr>
        <w:t xml:space="preserve"> </w:t>
      </w:r>
      <w:r w:rsidR="004C1A1C">
        <w:rPr>
          <w:rFonts w:asciiTheme="minorBidi" w:hAnsiTheme="minorBidi"/>
        </w:rPr>
        <w:t>livestock</w:t>
      </w:r>
      <w:r w:rsidR="003768A7">
        <w:rPr>
          <w:rFonts w:asciiTheme="minorBidi" w:hAnsiTheme="minorBidi"/>
        </w:rPr>
        <w:t xml:space="preserve"> and crop production as the know-how to enhance food security for its citizens and </w:t>
      </w:r>
      <w:r w:rsidR="004C1A1C">
        <w:rPr>
          <w:rFonts w:asciiTheme="minorBidi" w:hAnsiTheme="minorBidi"/>
        </w:rPr>
        <w:t>abroad. The</w:t>
      </w:r>
      <w:r w:rsidR="003768A7">
        <w:rPr>
          <w:rFonts w:asciiTheme="minorBidi" w:hAnsiTheme="minorBidi"/>
        </w:rPr>
        <w:t xml:space="preserve"> country is the world's </w:t>
      </w:r>
      <w:r w:rsidR="004C1A1C">
        <w:rPr>
          <w:rFonts w:asciiTheme="minorBidi" w:hAnsiTheme="minorBidi"/>
        </w:rPr>
        <w:t>fourth</w:t>
      </w:r>
      <w:r w:rsidR="003768A7">
        <w:rPr>
          <w:rFonts w:asciiTheme="minorBidi" w:hAnsiTheme="minorBidi"/>
        </w:rPr>
        <w:t>-biggest food exporter</w:t>
      </w:r>
      <w:r w:rsidR="00FA08FB">
        <w:rPr>
          <w:rFonts w:asciiTheme="minorBidi" w:hAnsiTheme="minorBidi"/>
        </w:rPr>
        <w:t>; the global leader in staples such as beef, coffee, sugarcane</w:t>
      </w:r>
      <w:r w:rsidR="00956A4A">
        <w:rPr>
          <w:rFonts w:asciiTheme="minorBidi" w:hAnsiTheme="minorBidi"/>
        </w:rPr>
        <w:t>, and soy</w:t>
      </w:r>
      <w:r w:rsidR="004C1A1C">
        <w:rPr>
          <w:rFonts w:asciiTheme="minorBidi" w:hAnsiTheme="minorBidi"/>
        </w:rPr>
        <w:t>beans</w:t>
      </w:r>
      <w:sdt>
        <w:sdtPr>
          <w:rPr>
            <w:rFonts w:asciiTheme="minorBidi" w:hAnsiTheme="minorBidi"/>
          </w:rPr>
          <w:id w:val="-1160230623"/>
          <w:citation/>
        </w:sdtPr>
        <w:sdtEndPr/>
        <w:sdtContent>
          <w:r w:rsidR="001834A2">
            <w:rPr>
              <w:rFonts w:asciiTheme="minorBidi" w:hAnsiTheme="minorBidi"/>
            </w:rPr>
            <w:fldChar w:fldCharType="begin"/>
          </w:r>
          <w:r w:rsidR="001834A2">
            <w:rPr>
              <w:rFonts w:asciiTheme="minorBidi" w:hAnsiTheme="minorBidi"/>
              <w:lang w:val="en-GB"/>
            </w:rPr>
            <w:instrText xml:space="preserve"> CITATION FAO14 \l 2057 </w:instrText>
          </w:r>
          <w:r w:rsidR="001834A2">
            <w:rPr>
              <w:rFonts w:asciiTheme="minorBidi" w:hAnsiTheme="minorBidi"/>
            </w:rPr>
            <w:fldChar w:fldCharType="separate"/>
          </w:r>
          <w:r w:rsidR="001834A2">
            <w:rPr>
              <w:rFonts w:asciiTheme="minorBidi" w:hAnsiTheme="minorBidi"/>
              <w:noProof/>
              <w:lang w:val="en-GB"/>
            </w:rPr>
            <w:t xml:space="preserve"> </w:t>
          </w:r>
          <w:r w:rsidR="001834A2" w:rsidRPr="001834A2">
            <w:rPr>
              <w:rFonts w:asciiTheme="minorBidi" w:hAnsiTheme="minorBidi"/>
              <w:noProof/>
              <w:lang w:val="en-GB"/>
            </w:rPr>
            <w:t>(FAOSTAT, 2014)</w:t>
          </w:r>
          <w:r w:rsidR="001834A2">
            <w:rPr>
              <w:rFonts w:asciiTheme="minorBidi" w:hAnsiTheme="minorBidi"/>
            </w:rPr>
            <w:fldChar w:fldCharType="end"/>
          </w:r>
        </w:sdtContent>
      </w:sdt>
      <w:r w:rsidR="004C1A1C">
        <w:rPr>
          <w:rFonts w:asciiTheme="minorBidi" w:hAnsiTheme="minorBidi"/>
        </w:rPr>
        <w:t xml:space="preserve">. However, due to high demand for these food products both at </w:t>
      </w:r>
      <w:r w:rsidR="004C1A1C">
        <w:rPr>
          <w:rFonts w:asciiTheme="minorBidi" w:hAnsiTheme="minorBidi"/>
        </w:rPr>
        <w:lastRenderedPageBreak/>
        <w:t xml:space="preserve">home and </w:t>
      </w:r>
      <w:r w:rsidR="00956A4A">
        <w:rPr>
          <w:rFonts w:asciiTheme="minorBidi" w:hAnsiTheme="minorBidi"/>
        </w:rPr>
        <w:t xml:space="preserve">abroad Brazil </w:t>
      </w:r>
      <w:r w:rsidR="00372D91">
        <w:rPr>
          <w:rFonts w:asciiTheme="minorBidi" w:hAnsiTheme="minorBidi"/>
        </w:rPr>
        <w:t>provides opportunities for the United State investors in agricultural technology and innovation</w:t>
      </w:r>
      <w:r w:rsidR="0021115B">
        <w:rPr>
          <w:rFonts w:asciiTheme="minorBidi" w:hAnsiTheme="minorBidi"/>
        </w:rPr>
        <w:t xml:space="preserve"> to make agricultural production more efficient as well as expanding crop and dairy farming to </w:t>
      </w:r>
      <w:r w:rsidR="00410D69">
        <w:rPr>
          <w:rFonts w:asciiTheme="minorBidi" w:hAnsiTheme="minorBidi"/>
        </w:rPr>
        <w:t xml:space="preserve">the regions where agricultural practices was not possible </w:t>
      </w:r>
      <w:r w:rsidR="003B79DB">
        <w:rPr>
          <w:rFonts w:asciiTheme="minorBidi" w:hAnsiTheme="minorBidi"/>
        </w:rPr>
        <w:t xml:space="preserve">approximately two decades ago, thus converting the country into the agriculture powerhouse </w:t>
      </w:r>
      <w:r w:rsidR="003D0F92">
        <w:rPr>
          <w:rFonts w:asciiTheme="minorBidi" w:hAnsiTheme="minorBidi"/>
        </w:rPr>
        <w:t xml:space="preserve">as well as industrial-scaling agricultural </w:t>
      </w:r>
      <w:r w:rsidR="003A7C79">
        <w:rPr>
          <w:rFonts w:asciiTheme="minorBidi" w:hAnsiTheme="minorBidi"/>
        </w:rPr>
        <w:t xml:space="preserve">production. Additionally, the United States companies can be </w:t>
      </w:r>
      <w:r w:rsidR="00F74894">
        <w:rPr>
          <w:rFonts w:asciiTheme="minorBidi" w:hAnsiTheme="minorBidi"/>
        </w:rPr>
        <w:t xml:space="preserve">to improve Brazil's land productivity to increase the farm produce to meet the increasing demand for food products </w:t>
      </w:r>
      <w:r w:rsidR="000C26F3">
        <w:rPr>
          <w:rFonts w:asciiTheme="minorBidi" w:hAnsiTheme="minorBidi"/>
        </w:rPr>
        <w:t>both at home and abroad.</w:t>
      </w:r>
    </w:p>
    <w:p w:rsidR="00502B2C" w:rsidRDefault="00502B2C" w:rsidP="00A66694">
      <w:pPr>
        <w:pStyle w:val="Title2"/>
        <w:spacing w:before="100" w:beforeAutospacing="1" w:after="100" w:afterAutospacing="1"/>
        <w:contextualSpacing/>
        <w:jc w:val="left"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502B2C">
      <w:pPr>
        <w:pStyle w:val="Title2"/>
        <w:spacing w:before="100" w:beforeAutospacing="1" w:after="100" w:afterAutospacing="1"/>
        <w:contextualSpacing/>
      </w:pPr>
    </w:p>
    <w:p w:rsidR="001834A2" w:rsidRDefault="001834A2" w:rsidP="00916877">
      <w:pPr>
        <w:pStyle w:val="Title2"/>
        <w:spacing w:before="100" w:beforeAutospacing="1" w:after="100" w:afterAutospacing="1"/>
        <w:contextualSpacing/>
        <w:jc w:val="left"/>
      </w:pPr>
    </w:p>
    <w:p w:rsidR="001834A2" w:rsidRDefault="001834A2" w:rsidP="001834A2">
      <w:pPr>
        <w:pStyle w:val="Title2"/>
        <w:spacing w:before="100" w:beforeAutospacing="1" w:after="100" w:afterAutospacing="1"/>
        <w:contextualSpacing/>
        <w:jc w:val="left"/>
      </w:pPr>
    </w:p>
    <w:p w:rsidR="00916877" w:rsidRDefault="00916877" w:rsidP="001834A2">
      <w:pPr>
        <w:pStyle w:val="Title2"/>
        <w:spacing w:before="100" w:beforeAutospacing="1" w:after="100" w:afterAutospacing="1"/>
        <w:contextualSpacing/>
      </w:pPr>
    </w:p>
    <w:p w:rsidR="00916877" w:rsidRDefault="00916877" w:rsidP="001834A2">
      <w:pPr>
        <w:pStyle w:val="Title2"/>
        <w:spacing w:before="100" w:beforeAutospacing="1" w:after="100" w:afterAutospacing="1"/>
        <w:contextualSpacing/>
      </w:pPr>
    </w:p>
    <w:p w:rsidR="001834A2" w:rsidRDefault="00C722C4" w:rsidP="00916877">
      <w:pPr>
        <w:pStyle w:val="Title2"/>
        <w:spacing w:before="100" w:beforeAutospacing="1" w:after="100" w:afterAutospacing="1"/>
        <w:contextualSpacing/>
      </w:pPr>
      <w:r>
        <w:lastRenderedPageBreak/>
        <w:t>References</w:t>
      </w:r>
      <w:r>
        <w:fldChar w:fldCharType="begin"/>
      </w:r>
      <w:r>
        <w:rPr>
          <w:lang w:val="en-GB"/>
        </w:rPr>
        <w:instrText xml:space="preserve"> BIBLIOGRAPHY  \l 2057 </w:instrText>
      </w:r>
      <w:r>
        <w:fldChar w:fldCharType="separate"/>
      </w:r>
    </w:p>
    <w:p w:rsidR="001834A2" w:rsidRDefault="00C722C4" w:rsidP="00ED6849">
      <w:pPr>
        <w:pStyle w:val="Bibliography"/>
        <w:rPr>
          <w:noProof/>
        </w:rPr>
      </w:pPr>
      <w:r>
        <w:rPr>
          <w:noProof/>
        </w:rPr>
        <w:t>B</w:t>
      </w:r>
      <w:r>
        <w:rPr>
          <w:noProof/>
        </w:rPr>
        <w:t xml:space="preserve">ear, W., (2008). </w:t>
      </w:r>
      <w:r>
        <w:rPr>
          <w:i/>
          <w:iCs/>
          <w:noProof/>
        </w:rPr>
        <w:t xml:space="preserve">The Brazilian economy: </w:t>
      </w:r>
      <w:r>
        <w:rPr>
          <w:i/>
          <w:iCs/>
          <w:noProof/>
        </w:rPr>
        <w:t>growth and development.</w:t>
      </w:r>
      <w:r w:rsidR="00270A63">
        <w:rPr>
          <w:noProof/>
        </w:rPr>
        <w:t xml:space="preserve"> (6, Ed.) Boulder;</w:t>
      </w:r>
      <w:r>
        <w:rPr>
          <w:noProof/>
        </w:rPr>
        <w:t xml:space="preserve"> Rienner.</w:t>
      </w:r>
    </w:p>
    <w:p w:rsidR="001834A2" w:rsidRDefault="00C722C4" w:rsidP="001834A2">
      <w:pPr>
        <w:pStyle w:val="Bibliography"/>
        <w:rPr>
          <w:noProof/>
        </w:rPr>
      </w:pPr>
      <w:r>
        <w:rPr>
          <w:noProof/>
        </w:rPr>
        <w:t xml:space="preserve">The World Factbook. (2013). </w:t>
      </w:r>
      <w:r>
        <w:rPr>
          <w:i/>
          <w:iCs/>
          <w:noProof/>
        </w:rPr>
        <w:t>Washington, DC</w:t>
      </w:r>
      <w:r>
        <w:rPr>
          <w:noProof/>
        </w:rPr>
        <w:t>. Retrieved from Central Intelligence Agency: https://www.cia.gov/library/publications/download/download-2013/index.html</w:t>
      </w:r>
    </w:p>
    <w:p w:rsidR="001834A2" w:rsidRDefault="00C722C4" w:rsidP="001834A2">
      <w:pPr>
        <w:pStyle w:val="Bibliography"/>
        <w:rPr>
          <w:noProof/>
        </w:rPr>
      </w:pPr>
      <w:r>
        <w:rPr>
          <w:noProof/>
        </w:rPr>
        <w:t xml:space="preserve">FAOSTAT. (2014). </w:t>
      </w:r>
      <w:r>
        <w:rPr>
          <w:i/>
          <w:iCs/>
          <w:noProof/>
        </w:rPr>
        <w:t xml:space="preserve">Food and Agriculture </w:t>
      </w:r>
      <w:r>
        <w:rPr>
          <w:i/>
          <w:iCs/>
          <w:noProof/>
        </w:rPr>
        <w:t>Organization of the United Nations</w:t>
      </w:r>
      <w:r w:rsidR="00270A63">
        <w:rPr>
          <w:noProof/>
        </w:rPr>
        <w:t xml:space="preserve">. Retrieved from </w:t>
      </w:r>
      <w:r>
        <w:rPr>
          <w:noProof/>
        </w:rPr>
        <w:t>http://faostat.fao.org</w:t>
      </w:r>
    </w:p>
    <w:p w:rsidR="001834A2" w:rsidRDefault="00C722C4" w:rsidP="005C623F">
      <w:pPr>
        <w:pStyle w:val="Bibliography"/>
        <w:rPr>
          <w:noProof/>
        </w:rPr>
      </w:pPr>
      <w:r>
        <w:rPr>
          <w:noProof/>
        </w:rPr>
        <w:t xml:space="preserve">International Monetary Fund.,(2018). </w:t>
      </w:r>
      <w:r>
        <w:rPr>
          <w:i/>
          <w:iCs/>
          <w:noProof/>
        </w:rPr>
        <w:t>World Economic Outlook, October 2018: Challenges to Steady Growth.</w:t>
      </w:r>
      <w:r>
        <w:rPr>
          <w:noProof/>
        </w:rPr>
        <w:t xml:space="preserve"> </w:t>
      </w:r>
      <w:r w:rsidR="005C623F">
        <w:rPr>
          <w:noProof/>
        </w:rPr>
        <w:t>I</w:t>
      </w:r>
      <w:r>
        <w:rPr>
          <w:noProof/>
        </w:rPr>
        <w:t>nternational Monetary Fund,2018.</w:t>
      </w:r>
    </w:p>
    <w:p w:rsidR="001834A2" w:rsidRDefault="00C722C4" w:rsidP="001834A2">
      <w:pPr>
        <w:pStyle w:val="Bibliography"/>
        <w:rPr>
          <w:noProof/>
        </w:rPr>
      </w:pPr>
      <w:r>
        <w:rPr>
          <w:noProof/>
        </w:rPr>
        <w:t xml:space="preserve">USDA. (2013). </w:t>
      </w:r>
      <w:r>
        <w:rPr>
          <w:i/>
          <w:iCs/>
          <w:noProof/>
        </w:rPr>
        <w:t>Economic Research Service</w:t>
      </w:r>
      <w:r>
        <w:rPr>
          <w:noProof/>
        </w:rPr>
        <w:t>. Ret</w:t>
      </w:r>
      <w:r>
        <w:rPr>
          <w:noProof/>
        </w:rPr>
        <w:t>rieved from International Agricultural Productivity: http://www.ers.usda.gov/data-products/international-agricultural-productivity.aspx#.UsVs67SzSJQ</w:t>
      </w:r>
    </w:p>
    <w:p w:rsidR="001834A2" w:rsidRDefault="001834A2" w:rsidP="001834A2">
      <w:pPr>
        <w:pStyle w:val="Bibliography"/>
        <w:rPr>
          <w:noProof/>
        </w:rPr>
      </w:pPr>
    </w:p>
    <w:p w:rsidR="00502B2C" w:rsidRDefault="00C722C4" w:rsidP="001834A2">
      <w:pPr>
        <w:pStyle w:val="Title2"/>
        <w:spacing w:before="100" w:beforeAutospacing="1" w:after="100" w:afterAutospacing="1"/>
        <w:contextualSpacing/>
        <w:jc w:val="left"/>
      </w:pPr>
      <w:r>
        <w:fldChar w:fldCharType="end"/>
      </w:r>
    </w:p>
    <w:bookmarkEnd w:id="0"/>
    <w:p w:rsidR="00502B2C" w:rsidRPr="00E85988" w:rsidRDefault="00502B2C" w:rsidP="00A66694">
      <w:pPr>
        <w:pStyle w:val="Title2"/>
        <w:spacing w:before="100" w:beforeAutospacing="1" w:after="100" w:afterAutospacing="1"/>
        <w:contextualSpacing/>
        <w:jc w:val="left"/>
      </w:pPr>
    </w:p>
    <w:sectPr w:rsidR="00502B2C" w:rsidRPr="00E85988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2C4" w:rsidRDefault="00C722C4">
      <w:pPr>
        <w:spacing w:line="240" w:lineRule="auto"/>
      </w:pPr>
      <w:r>
        <w:separator/>
      </w:r>
    </w:p>
  </w:endnote>
  <w:endnote w:type="continuationSeparator" w:id="0">
    <w:p w:rsidR="00C722C4" w:rsidRDefault="00C722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2C4" w:rsidRDefault="00C722C4">
      <w:pPr>
        <w:spacing w:line="240" w:lineRule="auto"/>
      </w:pPr>
      <w:r>
        <w:separator/>
      </w:r>
    </w:p>
  </w:footnote>
  <w:footnote w:type="continuationSeparator" w:id="0">
    <w:p w:rsidR="00C722C4" w:rsidRDefault="00C722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722C4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84BB20205C2841CFB9C936795B62803C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1622A0">
          <w:rPr>
            <w:rStyle w:val="Strong"/>
            <w:lang w:val="en-GB"/>
          </w:rPr>
          <w:t xml:space="preserve">BRAZIL’S STATE OF ECONOMY 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B7114E">
      <w:rPr>
        <w:rStyle w:val="Strong"/>
        <w:noProof/>
      </w:rPr>
      <w:t>2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1978" w:rsidRDefault="00C722C4">
    <w:pPr>
      <w:pStyle w:val="Header"/>
      <w:rPr>
        <w:rStyle w:val="Strong"/>
      </w:rPr>
    </w:pPr>
    <w:r>
      <w:t xml:space="preserve">Running head: </w:t>
    </w:r>
    <w:sdt>
      <w:sdtPr>
        <w:rPr>
          <w:rStyle w:val="Strong"/>
        </w:rPr>
        <w:alias w:val="Running head"/>
        <w:id w:val="-696842620"/>
        <w:placeholder>
          <w:docPart w:val="92CEB780AD5545C49F47CB8DB9EEE3BB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>
        <w:rPr>
          <w:rStyle w:val="DefaultParagraphFont"/>
          <w:caps w:val="0"/>
        </w:rPr>
      </w:sdtEndPr>
      <w:sdtContent>
        <w:r w:rsidR="001622A0">
          <w:rPr>
            <w:rStyle w:val="Strong"/>
          </w:rPr>
          <w:t xml:space="preserve">BRAZIL’S STATE OF ECONOMY 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B7114E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9FE"/>
    <w:rsid w:val="000156C2"/>
    <w:rsid w:val="00041E8B"/>
    <w:rsid w:val="00045660"/>
    <w:rsid w:val="00051044"/>
    <w:rsid w:val="00067D12"/>
    <w:rsid w:val="00070C53"/>
    <w:rsid w:val="00073C10"/>
    <w:rsid w:val="000A252B"/>
    <w:rsid w:val="000A35FD"/>
    <w:rsid w:val="000A7361"/>
    <w:rsid w:val="000C2503"/>
    <w:rsid w:val="000C26F3"/>
    <w:rsid w:val="000C2AE5"/>
    <w:rsid w:val="000C5D8F"/>
    <w:rsid w:val="000C7797"/>
    <w:rsid w:val="000D3F41"/>
    <w:rsid w:val="000D4FB0"/>
    <w:rsid w:val="000E2689"/>
    <w:rsid w:val="000E7295"/>
    <w:rsid w:val="000E72FF"/>
    <w:rsid w:val="000F1C4F"/>
    <w:rsid w:val="000F331A"/>
    <w:rsid w:val="000F5820"/>
    <w:rsid w:val="00104AD7"/>
    <w:rsid w:val="001053D1"/>
    <w:rsid w:val="001134E3"/>
    <w:rsid w:val="0012050C"/>
    <w:rsid w:val="00132971"/>
    <w:rsid w:val="00150356"/>
    <w:rsid w:val="00153959"/>
    <w:rsid w:val="001622A0"/>
    <w:rsid w:val="001834A2"/>
    <w:rsid w:val="00194B32"/>
    <w:rsid w:val="0019634B"/>
    <w:rsid w:val="00197FF4"/>
    <w:rsid w:val="001A7C63"/>
    <w:rsid w:val="001A7EEA"/>
    <w:rsid w:val="001C0D88"/>
    <w:rsid w:val="001C7F68"/>
    <w:rsid w:val="001D0516"/>
    <w:rsid w:val="001D6641"/>
    <w:rsid w:val="001E57B0"/>
    <w:rsid w:val="00205E63"/>
    <w:rsid w:val="00210E95"/>
    <w:rsid w:val="0021115B"/>
    <w:rsid w:val="0022499A"/>
    <w:rsid w:val="00244669"/>
    <w:rsid w:val="0024659D"/>
    <w:rsid w:val="00267611"/>
    <w:rsid w:val="0027013D"/>
    <w:rsid w:val="00270A63"/>
    <w:rsid w:val="00280A9A"/>
    <w:rsid w:val="002A0A6F"/>
    <w:rsid w:val="002A2CD7"/>
    <w:rsid w:val="002B590D"/>
    <w:rsid w:val="002B6066"/>
    <w:rsid w:val="002C6891"/>
    <w:rsid w:val="002D3A62"/>
    <w:rsid w:val="0030156F"/>
    <w:rsid w:val="0030469D"/>
    <w:rsid w:val="0030583E"/>
    <w:rsid w:val="0030747C"/>
    <w:rsid w:val="00310646"/>
    <w:rsid w:val="0031467C"/>
    <w:rsid w:val="0034111A"/>
    <w:rsid w:val="00347553"/>
    <w:rsid w:val="00350156"/>
    <w:rsid w:val="00355DCA"/>
    <w:rsid w:val="00362C6F"/>
    <w:rsid w:val="00370733"/>
    <w:rsid w:val="00372D91"/>
    <w:rsid w:val="003768A7"/>
    <w:rsid w:val="00380E6E"/>
    <w:rsid w:val="00393D3F"/>
    <w:rsid w:val="003A02CF"/>
    <w:rsid w:val="003A2613"/>
    <w:rsid w:val="003A7C79"/>
    <w:rsid w:val="003B05BD"/>
    <w:rsid w:val="003B3510"/>
    <w:rsid w:val="003B6F66"/>
    <w:rsid w:val="003B7186"/>
    <w:rsid w:val="003B79DB"/>
    <w:rsid w:val="003C2754"/>
    <w:rsid w:val="003C7C7A"/>
    <w:rsid w:val="003D0F92"/>
    <w:rsid w:val="003D1F82"/>
    <w:rsid w:val="003E3994"/>
    <w:rsid w:val="003F08EC"/>
    <w:rsid w:val="003F5628"/>
    <w:rsid w:val="003F5758"/>
    <w:rsid w:val="003F6EE0"/>
    <w:rsid w:val="00402749"/>
    <w:rsid w:val="00410D69"/>
    <w:rsid w:val="00414AC6"/>
    <w:rsid w:val="004253C6"/>
    <w:rsid w:val="00451505"/>
    <w:rsid w:val="00453DBD"/>
    <w:rsid w:val="004647DD"/>
    <w:rsid w:val="00475201"/>
    <w:rsid w:val="004868D8"/>
    <w:rsid w:val="004A51AB"/>
    <w:rsid w:val="004B5BD2"/>
    <w:rsid w:val="004C1A1C"/>
    <w:rsid w:val="004D4611"/>
    <w:rsid w:val="004D51AE"/>
    <w:rsid w:val="00502B2C"/>
    <w:rsid w:val="00534CE7"/>
    <w:rsid w:val="00551A02"/>
    <w:rsid w:val="00552E03"/>
    <w:rsid w:val="005534FA"/>
    <w:rsid w:val="0056217A"/>
    <w:rsid w:val="005635FF"/>
    <w:rsid w:val="00585F48"/>
    <w:rsid w:val="00590499"/>
    <w:rsid w:val="005B0765"/>
    <w:rsid w:val="005B1CDD"/>
    <w:rsid w:val="005B2301"/>
    <w:rsid w:val="005B74EE"/>
    <w:rsid w:val="005C466A"/>
    <w:rsid w:val="005C623F"/>
    <w:rsid w:val="005D3A03"/>
    <w:rsid w:val="005E092C"/>
    <w:rsid w:val="005E1444"/>
    <w:rsid w:val="005E62A4"/>
    <w:rsid w:val="005E7B8E"/>
    <w:rsid w:val="00601A2C"/>
    <w:rsid w:val="0060250A"/>
    <w:rsid w:val="00604F56"/>
    <w:rsid w:val="00611C90"/>
    <w:rsid w:val="00615DBE"/>
    <w:rsid w:val="00616437"/>
    <w:rsid w:val="00625EE5"/>
    <w:rsid w:val="00627D22"/>
    <w:rsid w:val="006456FD"/>
    <w:rsid w:val="006755FB"/>
    <w:rsid w:val="0068795F"/>
    <w:rsid w:val="00691951"/>
    <w:rsid w:val="00691FCB"/>
    <w:rsid w:val="006957DD"/>
    <w:rsid w:val="006A0BD2"/>
    <w:rsid w:val="006A4643"/>
    <w:rsid w:val="006A523E"/>
    <w:rsid w:val="006A7BE3"/>
    <w:rsid w:val="006B1DC1"/>
    <w:rsid w:val="006B52A3"/>
    <w:rsid w:val="006C1ED1"/>
    <w:rsid w:val="006D7C37"/>
    <w:rsid w:val="006E1CFC"/>
    <w:rsid w:val="006E5D28"/>
    <w:rsid w:val="0070680C"/>
    <w:rsid w:val="00710BE2"/>
    <w:rsid w:val="00714AC0"/>
    <w:rsid w:val="00716F24"/>
    <w:rsid w:val="00733FAA"/>
    <w:rsid w:val="00746030"/>
    <w:rsid w:val="00774C2A"/>
    <w:rsid w:val="007863CF"/>
    <w:rsid w:val="00795B0E"/>
    <w:rsid w:val="007A1914"/>
    <w:rsid w:val="007A19C0"/>
    <w:rsid w:val="007E6F30"/>
    <w:rsid w:val="008002C0"/>
    <w:rsid w:val="00815568"/>
    <w:rsid w:val="00822E3F"/>
    <w:rsid w:val="00840D30"/>
    <w:rsid w:val="0085120B"/>
    <w:rsid w:val="0087439C"/>
    <w:rsid w:val="00891848"/>
    <w:rsid w:val="008B015E"/>
    <w:rsid w:val="008B2328"/>
    <w:rsid w:val="008C4D3D"/>
    <w:rsid w:val="008C5323"/>
    <w:rsid w:val="008D3826"/>
    <w:rsid w:val="0090007D"/>
    <w:rsid w:val="00900CFB"/>
    <w:rsid w:val="00905015"/>
    <w:rsid w:val="0091212C"/>
    <w:rsid w:val="00916877"/>
    <w:rsid w:val="009332BC"/>
    <w:rsid w:val="00935445"/>
    <w:rsid w:val="00947975"/>
    <w:rsid w:val="00956A4A"/>
    <w:rsid w:val="00960B03"/>
    <w:rsid w:val="00962FBC"/>
    <w:rsid w:val="00965D34"/>
    <w:rsid w:val="00975CF3"/>
    <w:rsid w:val="009837D1"/>
    <w:rsid w:val="009A4460"/>
    <w:rsid w:val="009A67A8"/>
    <w:rsid w:val="009A6A3B"/>
    <w:rsid w:val="009B4480"/>
    <w:rsid w:val="009B6207"/>
    <w:rsid w:val="009C119C"/>
    <w:rsid w:val="009D665D"/>
    <w:rsid w:val="009F7D1D"/>
    <w:rsid w:val="00A43443"/>
    <w:rsid w:val="00A66694"/>
    <w:rsid w:val="00AA7467"/>
    <w:rsid w:val="00AA7903"/>
    <w:rsid w:val="00AB1EA1"/>
    <w:rsid w:val="00AB2A32"/>
    <w:rsid w:val="00AC2E9D"/>
    <w:rsid w:val="00AC44AE"/>
    <w:rsid w:val="00AD141A"/>
    <w:rsid w:val="00AD148F"/>
    <w:rsid w:val="00AD4F25"/>
    <w:rsid w:val="00AF4409"/>
    <w:rsid w:val="00AF6853"/>
    <w:rsid w:val="00B335A1"/>
    <w:rsid w:val="00B60B88"/>
    <w:rsid w:val="00B64720"/>
    <w:rsid w:val="00B7114E"/>
    <w:rsid w:val="00B76165"/>
    <w:rsid w:val="00B823AA"/>
    <w:rsid w:val="00B8591D"/>
    <w:rsid w:val="00B8739D"/>
    <w:rsid w:val="00B936BF"/>
    <w:rsid w:val="00B94E4E"/>
    <w:rsid w:val="00B97404"/>
    <w:rsid w:val="00BA45DB"/>
    <w:rsid w:val="00BA586B"/>
    <w:rsid w:val="00BA5B4D"/>
    <w:rsid w:val="00BB78CF"/>
    <w:rsid w:val="00BC1C0A"/>
    <w:rsid w:val="00BC2C40"/>
    <w:rsid w:val="00BD406F"/>
    <w:rsid w:val="00BE53F2"/>
    <w:rsid w:val="00BF1E83"/>
    <w:rsid w:val="00BF4184"/>
    <w:rsid w:val="00C00437"/>
    <w:rsid w:val="00C0601E"/>
    <w:rsid w:val="00C148F5"/>
    <w:rsid w:val="00C17FD2"/>
    <w:rsid w:val="00C25365"/>
    <w:rsid w:val="00C31D30"/>
    <w:rsid w:val="00C4007E"/>
    <w:rsid w:val="00C62CF0"/>
    <w:rsid w:val="00C67D4A"/>
    <w:rsid w:val="00C714D8"/>
    <w:rsid w:val="00C722C4"/>
    <w:rsid w:val="00C81F21"/>
    <w:rsid w:val="00C85A10"/>
    <w:rsid w:val="00C8630A"/>
    <w:rsid w:val="00C93C12"/>
    <w:rsid w:val="00C95AD9"/>
    <w:rsid w:val="00C962B0"/>
    <w:rsid w:val="00C96490"/>
    <w:rsid w:val="00C97619"/>
    <w:rsid w:val="00CA001C"/>
    <w:rsid w:val="00CA3C36"/>
    <w:rsid w:val="00CB45FE"/>
    <w:rsid w:val="00CB56AC"/>
    <w:rsid w:val="00CD0D06"/>
    <w:rsid w:val="00CD2521"/>
    <w:rsid w:val="00CD25B6"/>
    <w:rsid w:val="00CD43F0"/>
    <w:rsid w:val="00CD68D5"/>
    <w:rsid w:val="00CD6E39"/>
    <w:rsid w:val="00CD7C3F"/>
    <w:rsid w:val="00CE19EF"/>
    <w:rsid w:val="00CF6E91"/>
    <w:rsid w:val="00D05013"/>
    <w:rsid w:val="00D23FD4"/>
    <w:rsid w:val="00D27610"/>
    <w:rsid w:val="00D33206"/>
    <w:rsid w:val="00D33C51"/>
    <w:rsid w:val="00D362A0"/>
    <w:rsid w:val="00D43981"/>
    <w:rsid w:val="00D46866"/>
    <w:rsid w:val="00D54BCD"/>
    <w:rsid w:val="00D57F79"/>
    <w:rsid w:val="00D75920"/>
    <w:rsid w:val="00D85B68"/>
    <w:rsid w:val="00D96F6E"/>
    <w:rsid w:val="00DF093A"/>
    <w:rsid w:val="00DF49FE"/>
    <w:rsid w:val="00E11034"/>
    <w:rsid w:val="00E16099"/>
    <w:rsid w:val="00E231DD"/>
    <w:rsid w:val="00E3235C"/>
    <w:rsid w:val="00E3312E"/>
    <w:rsid w:val="00E338F5"/>
    <w:rsid w:val="00E3523E"/>
    <w:rsid w:val="00E354F9"/>
    <w:rsid w:val="00E36CE8"/>
    <w:rsid w:val="00E41FB9"/>
    <w:rsid w:val="00E57FE5"/>
    <w:rsid w:val="00E6004D"/>
    <w:rsid w:val="00E63D4D"/>
    <w:rsid w:val="00E773CD"/>
    <w:rsid w:val="00E81978"/>
    <w:rsid w:val="00E85988"/>
    <w:rsid w:val="00E96EC7"/>
    <w:rsid w:val="00EA0137"/>
    <w:rsid w:val="00EA4269"/>
    <w:rsid w:val="00EA56B5"/>
    <w:rsid w:val="00EC3A1F"/>
    <w:rsid w:val="00ED6849"/>
    <w:rsid w:val="00ED7182"/>
    <w:rsid w:val="00EE1498"/>
    <w:rsid w:val="00EE5148"/>
    <w:rsid w:val="00EF441F"/>
    <w:rsid w:val="00EF4E86"/>
    <w:rsid w:val="00F076C5"/>
    <w:rsid w:val="00F2367E"/>
    <w:rsid w:val="00F332AD"/>
    <w:rsid w:val="00F379B7"/>
    <w:rsid w:val="00F525FA"/>
    <w:rsid w:val="00F53E24"/>
    <w:rsid w:val="00F668CF"/>
    <w:rsid w:val="00F70DC6"/>
    <w:rsid w:val="00F74894"/>
    <w:rsid w:val="00F80E2F"/>
    <w:rsid w:val="00F910DB"/>
    <w:rsid w:val="00F91977"/>
    <w:rsid w:val="00FA08FB"/>
    <w:rsid w:val="00FB4F83"/>
    <w:rsid w:val="00FC3700"/>
    <w:rsid w:val="00FD3D07"/>
    <w:rsid w:val="00FE3DB7"/>
    <w:rsid w:val="00FE7FC0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3CB9A7-3474-4987-846F-2E0C1188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  <w:style w:type="character" w:styleId="Hyperlink">
    <w:name w:val="Hyperlink"/>
    <w:basedOn w:val="DefaultParagraphFont"/>
    <w:uiPriority w:val="99"/>
    <w:semiHidden/>
    <w:unhideWhenUsed/>
    <w:rsid w:val="00F70DC6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F32A909A5234F6686DCD60325E14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2976FA-EA04-4034-BEDD-467F26F05EF1}"/>
      </w:docPartPr>
      <w:docPartBody>
        <w:p w:rsidR="00FE7FC0" w:rsidRDefault="00594760">
          <w:pPr>
            <w:pStyle w:val="DF32A909A5234F6686DCD60325E14EC8"/>
          </w:pPr>
          <w:r>
            <w:t>[Title Here, up to 12 Words, on One to Two Lines]</w:t>
          </w:r>
        </w:p>
      </w:docPartBody>
    </w:docPart>
    <w:docPart>
      <w:docPartPr>
        <w:name w:val="84BB20205C2841CFB9C936795B628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742B32-3668-4D7C-9742-719933DE1D61}"/>
      </w:docPartPr>
      <w:docPartBody>
        <w:p w:rsidR="00FE7FC0" w:rsidRDefault="00594760">
          <w:pPr>
            <w:pStyle w:val="84BB20205C2841CFB9C936795B62803C"/>
          </w:pPr>
          <w:r w:rsidRPr="005D3A03">
            <w:t>Figures title:</w:t>
          </w:r>
        </w:p>
      </w:docPartBody>
    </w:docPart>
    <w:docPart>
      <w:docPartPr>
        <w:name w:val="92CEB780AD5545C49F47CB8DB9EEE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38E50-2922-4F4B-9127-94ECDC2EB585}"/>
      </w:docPartPr>
      <w:docPartBody>
        <w:p w:rsidR="00FE7FC0" w:rsidRDefault="00594760">
          <w:pPr>
            <w:pStyle w:val="92CEB780AD5545C49F47CB8DB9EEE3BB"/>
          </w:pPr>
          <w:r>
            <w:t xml:space="preserve">[Include all figures in their own section, following references (and footnotes and tables, if applicable).  Include a numbered caption for each figure.  Use the Table/Figure style for easy </w:t>
          </w:r>
          <w:r>
            <w:t>spacing between figure and caption.]</w:t>
          </w:r>
        </w:p>
      </w:docPartBody>
    </w:docPart>
    <w:docPart>
      <w:docPartPr>
        <w:name w:val="44ACB71192B74DCFA3199B91842F1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6CE1B-E8FE-4D5C-AEB6-F59830020F99}"/>
      </w:docPartPr>
      <w:docPartBody>
        <w:p w:rsidR="00102023" w:rsidRDefault="00594760" w:rsidP="00B94E4E">
          <w:pPr>
            <w:pStyle w:val="44ACB71192B74DCFA3199B91842F17C9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8D5"/>
    <w:rsid w:val="00102023"/>
    <w:rsid w:val="0019443F"/>
    <w:rsid w:val="00594760"/>
    <w:rsid w:val="00B177B0"/>
    <w:rsid w:val="00B94E4E"/>
    <w:rsid w:val="00CD68D5"/>
    <w:rsid w:val="00F92BB4"/>
    <w:rsid w:val="00FE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32A909A5234F6686DCD60325E14EC8">
    <w:name w:val="DF32A909A5234F6686DCD60325E14EC8"/>
  </w:style>
  <w:style w:type="paragraph" w:customStyle="1" w:styleId="4AB1B2B8A4D2472193DE207160AEBD43">
    <w:name w:val="4AB1B2B8A4D2472193DE207160AEBD43"/>
  </w:style>
  <w:style w:type="paragraph" w:customStyle="1" w:styleId="902077B1170F49EA8AB8C2206915987C">
    <w:name w:val="902077B1170F49EA8AB8C2206915987C"/>
  </w:style>
  <w:style w:type="paragraph" w:customStyle="1" w:styleId="C4CCA4D6F3A249688FC05B1D036CB899">
    <w:name w:val="C4CCA4D6F3A249688FC05B1D036CB899"/>
  </w:style>
  <w:style w:type="paragraph" w:customStyle="1" w:styleId="9D7C36D120E64425873CE3F01F1945EA">
    <w:name w:val="9D7C36D120E64425873CE3F01F1945EA"/>
  </w:style>
  <w:style w:type="paragraph" w:customStyle="1" w:styleId="E5B5516A0B3C46EE8889A124B1CEDE38">
    <w:name w:val="E5B5516A0B3C46EE8889A124B1CEDE38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6D6B6E59AE2841219EC8012C9A368150">
    <w:name w:val="6D6B6E59AE2841219EC8012C9A368150"/>
  </w:style>
  <w:style w:type="paragraph" w:customStyle="1" w:styleId="9FEBBCE439E44E54BA185A72BA334F14">
    <w:name w:val="9FEBBCE439E44E54BA185A72BA334F14"/>
  </w:style>
  <w:style w:type="paragraph" w:customStyle="1" w:styleId="5F365E80B98A45369256E988193E7A5A">
    <w:name w:val="5F365E80B98A45369256E988193E7A5A"/>
  </w:style>
  <w:style w:type="paragraph" w:customStyle="1" w:styleId="F6A5E66326F6430F9259D9E657E5A9CF">
    <w:name w:val="F6A5E66326F6430F9259D9E657E5A9CF"/>
  </w:style>
  <w:style w:type="paragraph" w:customStyle="1" w:styleId="ACCA17850C0942499349AA186376C23B">
    <w:name w:val="ACCA17850C0942499349AA186376C23B"/>
  </w:style>
  <w:style w:type="paragraph" w:customStyle="1" w:styleId="AA01BCE59D874300A52DFF16D97FD3F0">
    <w:name w:val="AA01BCE59D874300A52DFF16D97FD3F0"/>
  </w:style>
  <w:style w:type="paragraph" w:customStyle="1" w:styleId="D3D517F1C913478F86972A5746A11A71">
    <w:name w:val="D3D517F1C913478F86972A5746A11A71"/>
  </w:style>
  <w:style w:type="paragraph" w:customStyle="1" w:styleId="3D17C567F48B4E8C90C552CC87757C5C">
    <w:name w:val="3D17C567F48B4E8C90C552CC87757C5C"/>
  </w:style>
  <w:style w:type="paragraph" w:customStyle="1" w:styleId="5A612D2E789E4ED99C0DE4D868017A81">
    <w:name w:val="5A612D2E789E4ED99C0DE4D868017A81"/>
  </w:style>
  <w:style w:type="paragraph" w:customStyle="1" w:styleId="4AD2BE9EDAC640DD9F5043D712A906FC">
    <w:name w:val="4AD2BE9EDAC640DD9F5043D712A906FC"/>
  </w:style>
  <w:style w:type="paragraph" w:customStyle="1" w:styleId="2A29FB5A7A8D4C0BA0D663B66707799F">
    <w:name w:val="2A29FB5A7A8D4C0BA0D663B66707799F"/>
  </w:style>
  <w:style w:type="paragraph" w:customStyle="1" w:styleId="F27B0567795A480D8202F47801B44276">
    <w:name w:val="F27B0567795A480D8202F47801B44276"/>
  </w:style>
  <w:style w:type="paragraph" w:customStyle="1" w:styleId="F4887C99CD5B4792B1DFC1A129ED1E59">
    <w:name w:val="F4887C99CD5B4792B1DFC1A129ED1E59"/>
  </w:style>
  <w:style w:type="paragraph" w:customStyle="1" w:styleId="CEB6CA0DEC1843AE97051916FF173C7C">
    <w:name w:val="CEB6CA0DEC1843AE97051916FF173C7C"/>
  </w:style>
  <w:style w:type="paragraph" w:customStyle="1" w:styleId="5F0E33DF24D7437AB0340A590209F0FF">
    <w:name w:val="5F0E33DF24D7437AB0340A590209F0FF"/>
  </w:style>
  <w:style w:type="paragraph" w:customStyle="1" w:styleId="3F3BBEAC121A4AAFBAC75C6724D4826D">
    <w:name w:val="3F3BBEAC121A4AAFBAC75C6724D4826D"/>
  </w:style>
  <w:style w:type="paragraph" w:customStyle="1" w:styleId="0010F7B387D744BFB98D9624FF22CA9F">
    <w:name w:val="0010F7B387D744BFB98D9624FF22CA9F"/>
  </w:style>
  <w:style w:type="paragraph" w:customStyle="1" w:styleId="00D5C4131DCC4F4CA2AD3823136D79C1">
    <w:name w:val="00D5C4131DCC4F4CA2AD3823136D79C1"/>
  </w:style>
  <w:style w:type="paragraph" w:customStyle="1" w:styleId="3D0E7938ADCD407997A59CF2A1782EE6">
    <w:name w:val="3D0E7938ADCD407997A59CF2A1782EE6"/>
  </w:style>
  <w:style w:type="paragraph" w:customStyle="1" w:styleId="F06510FD1B7943F2A5D87923CD834EE8">
    <w:name w:val="F06510FD1B7943F2A5D87923CD834EE8"/>
  </w:style>
  <w:style w:type="paragraph" w:customStyle="1" w:styleId="3A70206504B74CB5A00D98357EB888E9">
    <w:name w:val="3A70206504B74CB5A00D98357EB888E9"/>
  </w:style>
  <w:style w:type="paragraph" w:customStyle="1" w:styleId="1E8E6528163C4D56B065887FBEA9A319">
    <w:name w:val="1E8E6528163C4D56B065887FBEA9A319"/>
  </w:style>
  <w:style w:type="paragraph" w:customStyle="1" w:styleId="E9CE0264BF6C4C0692DE20C24CFE86FB">
    <w:name w:val="E9CE0264BF6C4C0692DE20C24CFE86FB"/>
  </w:style>
  <w:style w:type="paragraph" w:customStyle="1" w:styleId="E631F747CFA249DB9A5B91D42993BC44">
    <w:name w:val="E631F747CFA249DB9A5B91D42993BC44"/>
  </w:style>
  <w:style w:type="paragraph" w:customStyle="1" w:styleId="F6847A27876947309378C7C9FD298286">
    <w:name w:val="F6847A27876947309378C7C9FD298286"/>
  </w:style>
  <w:style w:type="paragraph" w:customStyle="1" w:styleId="057DF0C879BD4579A7F126AE9B136AFA">
    <w:name w:val="057DF0C879BD4579A7F126AE9B136AFA"/>
  </w:style>
  <w:style w:type="paragraph" w:customStyle="1" w:styleId="27F8950B8BF84F7AA2E2E40F78755517">
    <w:name w:val="27F8950B8BF84F7AA2E2E40F78755517"/>
  </w:style>
  <w:style w:type="paragraph" w:customStyle="1" w:styleId="07EEA27AFBC7443DB17848C7252FA29F">
    <w:name w:val="07EEA27AFBC7443DB17848C7252FA29F"/>
  </w:style>
  <w:style w:type="paragraph" w:customStyle="1" w:styleId="6E875A549B524DDDA4BF7D48B4A2E160">
    <w:name w:val="6E875A549B524DDDA4BF7D48B4A2E160"/>
  </w:style>
  <w:style w:type="paragraph" w:customStyle="1" w:styleId="8E1ECA9AFC8F4B0EBCFFA9418EA53A58">
    <w:name w:val="8E1ECA9AFC8F4B0EBCFFA9418EA53A58"/>
  </w:style>
  <w:style w:type="paragraph" w:customStyle="1" w:styleId="ADD70639B99143968C15B77ED5BD17C3">
    <w:name w:val="ADD70639B99143968C15B77ED5BD17C3"/>
  </w:style>
  <w:style w:type="paragraph" w:customStyle="1" w:styleId="2E4293F9A4AE4BC59B5877A09A36EAD9">
    <w:name w:val="2E4293F9A4AE4BC59B5877A09A36EAD9"/>
  </w:style>
  <w:style w:type="paragraph" w:customStyle="1" w:styleId="00EDF630C945411D849980095E21D38F">
    <w:name w:val="00EDF630C945411D849980095E21D38F"/>
  </w:style>
  <w:style w:type="paragraph" w:customStyle="1" w:styleId="183391A5E083497AB4EABDF00AA666A6">
    <w:name w:val="183391A5E083497AB4EABDF00AA666A6"/>
  </w:style>
  <w:style w:type="paragraph" w:customStyle="1" w:styleId="C3B8C7216F484484BBE5DB03C4592111">
    <w:name w:val="C3B8C7216F484484BBE5DB03C4592111"/>
  </w:style>
  <w:style w:type="paragraph" w:customStyle="1" w:styleId="8B7EF6E38CC74E57984C805C9C75E5E9">
    <w:name w:val="8B7EF6E38CC74E57984C805C9C75E5E9"/>
  </w:style>
  <w:style w:type="paragraph" w:customStyle="1" w:styleId="DEF4182E3AED47708157A06CB2BFD5A8">
    <w:name w:val="DEF4182E3AED47708157A06CB2BFD5A8"/>
  </w:style>
  <w:style w:type="paragraph" w:customStyle="1" w:styleId="158FA406804D4B0793EACC9C77C27BB1">
    <w:name w:val="158FA406804D4B0793EACC9C77C27BB1"/>
  </w:style>
  <w:style w:type="paragraph" w:customStyle="1" w:styleId="F4E0CDBE5CD64269BD7BB1F065D6726B">
    <w:name w:val="F4E0CDBE5CD64269BD7BB1F065D6726B"/>
  </w:style>
  <w:style w:type="paragraph" w:customStyle="1" w:styleId="59C218DA3E7B4FE48BF822552F810762">
    <w:name w:val="59C218DA3E7B4FE48BF822552F810762"/>
  </w:style>
  <w:style w:type="paragraph" w:customStyle="1" w:styleId="7A649884B01D462EB83526474F6DF4DC">
    <w:name w:val="7A649884B01D462EB83526474F6DF4DC"/>
  </w:style>
  <w:style w:type="paragraph" w:customStyle="1" w:styleId="20AE10042C1243A1B2E0133261807A28">
    <w:name w:val="20AE10042C1243A1B2E0133261807A28"/>
  </w:style>
  <w:style w:type="paragraph" w:customStyle="1" w:styleId="9C2B922D4BD140B28C16EAD06A5357BE">
    <w:name w:val="9C2B922D4BD140B28C16EAD06A5357BE"/>
  </w:style>
  <w:style w:type="paragraph" w:customStyle="1" w:styleId="E507F0D765404A449CD37B359042CD44">
    <w:name w:val="E507F0D765404A449CD37B359042CD44"/>
  </w:style>
  <w:style w:type="paragraph" w:customStyle="1" w:styleId="9B053FB767D941798F15125354F169E1">
    <w:name w:val="9B053FB767D941798F15125354F169E1"/>
  </w:style>
  <w:style w:type="paragraph" w:customStyle="1" w:styleId="98E0D33E883F45B789AF63B5C8EF2491">
    <w:name w:val="98E0D33E883F45B789AF63B5C8EF2491"/>
  </w:style>
  <w:style w:type="paragraph" w:customStyle="1" w:styleId="3ACB8D6A37B04F1DB585CFDBB5F8578A">
    <w:name w:val="3ACB8D6A37B04F1DB585CFDBB5F8578A"/>
  </w:style>
  <w:style w:type="paragraph" w:customStyle="1" w:styleId="093E07727F66411DB425925E800AC7A1">
    <w:name w:val="093E07727F66411DB425925E800AC7A1"/>
  </w:style>
  <w:style w:type="paragraph" w:customStyle="1" w:styleId="2C963DF141BE41D19C74FB2FB4B000D8">
    <w:name w:val="2C963DF141BE41D19C74FB2FB4B000D8"/>
  </w:style>
  <w:style w:type="paragraph" w:customStyle="1" w:styleId="DE394C807CA14E54B99630461111ABB3">
    <w:name w:val="DE394C807CA14E54B99630461111ABB3"/>
  </w:style>
  <w:style w:type="paragraph" w:customStyle="1" w:styleId="46418B563F114B6C8CB7EB554F8E4519">
    <w:name w:val="46418B563F114B6C8CB7EB554F8E4519"/>
  </w:style>
  <w:style w:type="paragraph" w:customStyle="1" w:styleId="5636395BFD2D4514AF3DF58521425E03">
    <w:name w:val="5636395BFD2D4514AF3DF58521425E03"/>
  </w:style>
  <w:style w:type="paragraph" w:customStyle="1" w:styleId="4260BEEC0A2D4443A397290948070AD5">
    <w:name w:val="4260BEEC0A2D4443A397290948070AD5"/>
  </w:style>
  <w:style w:type="paragraph" w:customStyle="1" w:styleId="FF2546E062214DA7B7532EA5032EF617">
    <w:name w:val="FF2546E062214DA7B7532EA5032EF617"/>
  </w:style>
  <w:style w:type="paragraph" w:customStyle="1" w:styleId="E0694FFBD0DC4996830E8FBDDAAF4B35">
    <w:name w:val="E0694FFBD0DC4996830E8FBDDAAF4B35"/>
  </w:style>
  <w:style w:type="paragraph" w:customStyle="1" w:styleId="84BB20205C2841CFB9C936795B62803C">
    <w:name w:val="84BB20205C2841CFB9C936795B62803C"/>
  </w:style>
  <w:style w:type="paragraph" w:customStyle="1" w:styleId="92CEB780AD5545C49F47CB8DB9EEE3BB">
    <w:name w:val="92CEB780AD5545C49F47CB8DB9EEE3BB"/>
  </w:style>
  <w:style w:type="paragraph" w:customStyle="1" w:styleId="D3F810DEEE244CEE92D2E0C560885FE9">
    <w:name w:val="D3F810DEEE244CEE92D2E0C560885FE9"/>
    <w:rsid w:val="00CD68D5"/>
  </w:style>
  <w:style w:type="paragraph" w:customStyle="1" w:styleId="0994B25E2C6841638A32723CD782C149">
    <w:name w:val="0994B25E2C6841638A32723CD782C149"/>
    <w:rsid w:val="00CD68D5"/>
  </w:style>
  <w:style w:type="paragraph" w:customStyle="1" w:styleId="44ACB71192B74DCFA3199B91842F17C9">
    <w:name w:val="44ACB71192B74DCFA3199B91842F17C9"/>
    <w:rsid w:val="00B94E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BRAZIL’S STATE OF ECONOMY 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4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5</b:RefOrder>
  </b:Source>
  <b:Source>
    <b:Tag>Car15</b:Tag>
    <b:SourceType>JournalArticle</b:SourceType>
    <b:Guid>{98B72458-2F5B-43D7-BFAE-4EE34D2467B6}</b:Guid>
    <b:Author>
      <b:Author>
        <b:NameList>
          <b:Person>
            <b:Last>Carmem Aparecida Feijó</b:Last>
            <b:First>Marcos</b:First>
            <b:Middle>Tostes Lamonica &amp; Julio Cesar Albuquerque Bastos</b:Middle>
          </b:Person>
        </b:NameList>
      </b:Author>
    </b:Author>
    <b:Title>Accumulation pattern of the Brazilian economy in the 1990s and 2000s</b:Title>
    <b:JournalName>International Review of Applied Economics</b:JournalName>
    <b:Year>2015</b:Year>
    <b:Pages>15-31</b:Pages>
    <b:Volume>29</b:Volume>
    <b:Issue>1</b:Issue>
    <b:YearAccessed>2019</b:YearAccessed>
    <b:MonthAccessed>6</b:MonthAccessed>
    <b:DayAccessed>1</b:DayAccessed>
    <b:URL>https://www-tandfonline-com.ezproxy.libproxy.db.erau.edu/doi/full/10.1080/02692171.2014.933787</b:URL>
    <b:DOI> 10.1080/02692171.2014.933787</b:DOI>
    <b:RefOrder>6</b:RefOrder>
  </b:Source>
  <b:Source>
    <b:Tag>Bae01</b:Tag>
    <b:SourceType>Book</b:SourceType>
    <b:Guid>{0EAA82E7-9CCB-43C5-A0F1-C27BBA586F49}</b:Guid>
    <b:Title>Brazilian Economy, The: Growth and Development</b:Title>
    <b:Year>2001</b:Year>
    <b:Author>
      <b:Author>
        <b:NameList>
          <b:Person>
            <b:Last>Baer</b:Last>
            <b:First>Werner</b:First>
          </b:Person>
        </b:NameList>
      </b:Author>
    </b:Author>
    <b:Publisher>ABC-CLIO</b:Publisher>
    <b:YearAccessed>2019</b:YearAccessed>
    <b:MonthAccessed>6</b:MonthAccessed>
    <b:DayAccessed>1</b:DayAccessed>
    <b:URL>https://books.google.co.ke/books?hl=en&amp;lr=&amp;id=2NAP2Xp1DnEC&amp;oi=fnd&amp;pg=PR5&amp;dq=Brazilian+economy+status+&amp;ots=5_m6sxi2WO&amp;sig=OWvRcBuZJzuMo_QHY7H3gSI0pXs&amp;redir_esc=y#v=onepage&amp;q=Brazilian%20economy%20status&amp;f=false</b:URL>
    <b:RefOrder>7</b:RefOrder>
  </b:Source>
  <b:Source>
    <b:Tag>Fun18</b:Tag>
    <b:SourceType>Book</b:SourceType>
    <b:Guid>{5DF958D1-A51E-4872-972F-AEB77CD66940}</b:Guid>
    <b:Author>
      <b:Author>
        <b:NameList>
          <b:Person>
            <b:Last>Fund</b:Last>
            <b:First>International</b:First>
            <b:Middle>Monetary</b:Middle>
          </b:Person>
        </b:NameList>
      </b:Author>
    </b:Author>
    <b:Title>World Economic Outlook, October 2018: Challenges to Steady Growth</b:Title>
    <b:Year>2018</b:Year>
    <b:Publisher>nternational Monetary Fund,2018</b:Publisher>
    <b:StandardNumber>148437679X, 9781484376799</b:StandardNumber>
    <b:Pages>120-214</b:Pages>
    <b:RefOrder>8</b:RefOrder>
  </b:Source>
  <b:Source>
    <b:Tag>Wer08</b:Tag>
    <b:SourceType>Book</b:SourceType>
    <b:Guid>{F7A347EB-C1B5-4572-964F-41A7B01569DD}</b:Guid>
    <b:Title>he Brazilian economy: growth and development</b:Title>
    <b:Year>2008</b:Year>
    <b:Publisher>Rienner</b:Publisher>
    <b:City>Boulder</b:City>
    <b:Author>
      <b:Author>
        <b:NameList>
          <b:Person>
            <b:Last>Werner</b:Last>
            <b:First>Baer</b:First>
          </b:Person>
        </b:NameList>
      </b:Author>
      <b:Editor>
        <b:NameList>
          <b:Person>
            <b:Last>6</b:Last>
          </b:Person>
        </b:NameList>
      </b:Editor>
    </b:Author>
    <b:RefOrder>9</b:RefOrder>
  </b:Source>
  <b:Source>
    <b:Tag>Bea08</b:Tag>
    <b:SourceType>Book</b:SourceType>
    <b:Guid>{8135790A-78F3-4318-B5DF-E1D84109E399}</b:Guid>
    <b:Author>
      <b:Author>
        <b:NameList>
          <b:Person>
            <b:Last>Bear</b:Last>
            <b:First>Werner</b:First>
          </b:Person>
        </b:NameList>
      </b:Author>
      <b:Editor>
        <b:NameList>
          <b:Person>
            <b:Last>6</b:Last>
          </b:Person>
        </b:NameList>
      </b:Editor>
    </b:Author>
    <b:Title>The Brazilian economy: growth and development</b:Title>
    <b:Year>2008</b:Year>
    <b:City>Boulder</b:City>
    <b:Publisher>Rienner</b:Publisher>
    <b:RefOrder>1</b:RefOrder>
  </b:Source>
  <b:Source>
    <b:Tag>USD13</b:Tag>
    <b:SourceType>InternetSite</b:SourceType>
    <b:Guid>{BBD166E5-EFB0-45BB-861B-F6DB2ABB9E7A}</b:Guid>
    <b:Title>Economic Research Service</b:Title>
    <b:Year>2013</b:Year>
    <b:Author>
      <b:Author>
        <b:NameList>
          <b:Person>
            <b:Last>USDA</b:Last>
          </b:Person>
        </b:NameList>
      </b:Author>
    </b:Author>
    <b:InternetSiteTitle> International Agricultural Productivity</b:InternetSiteTitle>
    <b:URL>http://www.ers.usda.gov/data-products/international-agricultural-productivity.aspx#.UsVs67SzSJQ</b:URL>
    <b:RefOrder>2</b:RefOrder>
  </b:Source>
  <b:Source>
    <b:Tag>FAO14</b:Tag>
    <b:SourceType>InternetSite</b:SourceType>
    <b:Guid>{7607FD7E-1BBF-4242-A633-66F108269354}</b:Guid>
    <b:Author>
      <b:Author>
        <b:NameList>
          <b:Person>
            <b:Last>FAOSTAT</b:Last>
          </b:Person>
        </b:NameList>
      </b:Author>
    </b:Author>
    <b:Title>Food and Agriculture Organization of the United Nations</b:Title>
    <b:Year>2014</b:Year>
    <b:URL>Rome.http://faostat.fao.org</b:URL>
    <b:RefOrder>3</b:RefOrder>
  </b:Source>
  <b:Source>
    <b:Tag>The13</b:Tag>
    <b:SourceType>InternetSite</b:SourceType>
    <b:Guid>{2316D1E0-080E-478A-B7F3-9555134ECD4E}</b:Guid>
    <b:Author>
      <b:Author>
        <b:NameList>
          <b:Person>
            <b:Last>Factbook</b:Last>
            <b:First>TheWorld</b:First>
          </b:Person>
        </b:NameList>
      </b:Author>
    </b:Author>
    <b:Title>Washington,DC</b:Title>
    <b:InternetSiteTitle>Central Intelligence Agency</b:InternetSiteTitle>
    <b:Year>2013</b:Year>
    <b:URL>https://www.cia.gov/library/publications/download/download-2013/index.html</b:URL>
    <b:RefOrder>10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A661C4-098C-40FC-A2BB-3B371EDCF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1</TotalTime>
  <Pages>6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Phase III: Brazil’s Major Industry</vt:lpstr>
    </vt:vector>
  </TitlesOfParts>
  <Company/>
  <LinksUpToDate>false</LinksUpToDate>
  <CharactersWithSpaces>7493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Phase III: Brazil’s Major Industry</dc:title>
  <dc:creator>Windows User</dc:creator>
  <cp:lastModifiedBy>Dennis Menge</cp:lastModifiedBy>
  <cp:revision>2</cp:revision>
  <dcterms:created xsi:type="dcterms:W3CDTF">2019-06-01T21:32:00Z</dcterms:created>
  <dcterms:modified xsi:type="dcterms:W3CDTF">2019-06-01T21:32:00Z</dcterms:modified>
</cp:coreProperties>
</file>